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D061" w14:textId="4313EE6C" w:rsidR="00A402F7" w:rsidRDefault="007F72F8" w:rsidP="00A402F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ALAEALISE TÖÖTAMISE TOETUSE TAOTLUS</w:t>
      </w:r>
    </w:p>
    <w:p w14:paraId="3C09F7DE" w14:textId="77777777" w:rsidR="001F3554" w:rsidRDefault="001F3554" w:rsidP="00A402F7">
      <w:pPr>
        <w:rPr>
          <w:rFonts w:ascii="Times New Roman" w:hAnsi="Times New Roman" w:cs="Times New Roman"/>
        </w:rPr>
      </w:pPr>
    </w:p>
    <w:p w14:paraId="4E3AE78A" w14:textId="3E6822C0" w:rsidR="00A402F7" w:rsidRPr="00A402F7" w:rsidRDefault="00107665" w:rsidP="00A402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TÖÖANDJA</w:t>
      </w:r>
      <w:r w:rsidR="00A402F7">
        <w:rPr>
          <w:rFonts w:ascii="Times New Roman" w:hAnsi="Times New Roman" w:cs="Times New Roman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214" w14:paraId="38CF5BC4" w14:textId="77777777" w:rsidTr="00466DA4">
        <w:trPr>
          <w:trHeight w:val="283"/>
        </w:trPr>
        <w:tc>
          <w:tcPr>
            <w:tcW w:w="4531" w:type="dxa"/>
          </w:tcPr>
          <w:p w14:paraId="44D16BDB" w14:textId="4EB97E47" w:rsidR="00757214" w:rsidRDefault="00E4299A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Ärin</w:t>
            </w:r>
            <w:r w:rsidR="00757214">
              <w:rPr>
                <w:rFonts w:ascii="Times New Roman" w:hAnsi="Times New Roman" w:cs="Times New Roman"/>
              </w:rPr>
              <w:t>imi:</w:t>
            </w:r>
          </w:p>
        </w:tc>
        <w:tc>
          <w:tcPr>
            <w:tcW w:w="4531" w:type="dxa"/>
          </w:tcPr>
          <w:p w14:paraId="3123786B" w14:textId="77777777" w:rsidR="00757214" w:rsidRDefault="00757214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Registrikood:</w:t>
            </w:r>
          </w:p>
        </w:tc>
      </w:tr>
      <w:tr w:rsidR="004A0640" w14:paraId="52856EED" w14:textId="77777777" w:rsidTr="00862680">
        <w:trPr>
          <w:trHeight w:val="273"/>
        </w:trPr>
        <w:tc>
          <w:tcPr>
            <w:tcW w:w="9062" w:type="dxa"/>
            <w:gridSpan w:val="2"/>
          </w:tcPr>
          <w:p w14:paraId="06003F34" w14:textId="77777777" w:rsidR="004A0640" w:rsidRDefault="004A0640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Asukoha aadress:</w:t>
            </w:r>
          </w:p>
        </w:tc>
      </w:tr>
      <w:tr w:rsidR="004A0640" w14:paraId="24484724" w14:textId="77777777" w:rsidTr="00862680">
        <w:trPr>
          <w:trHeight w:val="276"/>
        </w:trPr>
        <w:tc>
          <w:tcPr>
            <w:tcW w:w="4531" w:type="dxa"/>
          </w:tcPr>
          <w:p w14:paraId="63FD6D69" w14:textId="77777777" w:rsidR="004A0640" w:rsidRDefault="004A0640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E-posti aadress:</w:t>
            </w:r>
          </w:p>
        </w:tc>
        <w:tc>
          <w:tcPr>
            <w:tcW w:w="4531" w:type="dxa"/>
          </w:tcPr>
          <w:p w14:paraId="0C5B43E4" w14:textId="77777777" w:rsidR="004A0640" w:rsidRDefault="004A0640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4A0640" w14:paraId="1D77C662" w14:textId="77777777" w:rsidTr="00862680">
        <w:trPr>
          <w:trHeight w:val="280"/>
        </w:trPr>
        <w:tc>
          <w:tcPr>
            <w:tcW w:w="4531" w:type="dxa"/>
          </w:tcPr>
          <w:p w14:paraId="03DDE43B" w14:textId="787BE01E" w:rsidR="004A0640" w:rsidRDefault="0084160D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Panga</w:t>
            </w:r>
            <w:r w:rsidR="004A0640">
              <w:rPr>
                <w:rFonts w:ascii="Times New Roman" w:hAnsi="Times New Roman" w:cs="Times New Roman"/>
              </w:rPr>
              <w:t>konto nr:</w:t>
            </w:r>
          </w:p>
        </w:tc>
        <w:tc>
          <w:tcPr>
            <w:tcW w:w="4531" w:type="dxa"/>
          </w:tcPr>
          <w:p w14:paraId="72896F17" w14:textId="684F5F5A" w:rsidR="004A0640" w:rsidRDefault="0084160D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Panga</w:t>
            </w:r>
            <w:r w:rsidR="004A0640">
              <w:rPr>
                <w:rFonts w:ascii="Times New Roman" w:hAnsi="Times New Roman" w:cs="Times New Roman"/>
              </w:rPr>
              <w:t>konto omanik:</w:t>
            </w:r>
          </w:p>
        </w:tc>
      </w:tr>
      <w:tr w:rsidR="00AD3EE9" w14:paraId="18FF6C55" w14:textId="77777777" w:rsidTr="00862680">
        <w:trPr>
          <w:trHeight w:val="256"/>
        </w:trPr>
        <w:tc>
          <w:tcPr>
            <w:tcW w:w="9062" w:type="dxa"/>
            <w:gridSpan w:val="2"/>
          </w:tcPr>
          <w:p w14:paraId="3B0063BF" w14:textId="740BC5AA" w:rsidR="00AD3EE9" w:rsidRDefault="00AD3EE9" w:rsidP="004A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Viitenumber:</w:t>
            </w:r>
          </w:p>
        </w:tc>
      </w:tr>
    </w:tbl>
    <w:p w14:paraId="17026F5A" w14:textId="77777777" w:rsidR="007F72F8" w:rsidRDefault="007F72F8" w:rsidP="007F72F8">
      <w:pPr>
        <w:spacing w:after="0"/>
        <w:rPr>
          <w:rFonts w:ascii="Times New Roman" w:hAnsi="Times New Roman" w:cs="Times New Roman"/>
        </w:rPr>
      </w:pPr>
    </w:p>
    <w:p w14:paraId="5BC6AEC5" w14:textId="61B559A8" w:rsidR="00BF5377" w:rsidRPr="00BF5377" w:rsidRDefault="00B30F31" w:rsidP="00B30F31">
      <w:pPr>
        <w:jc w:val="both"/>
        <w:rPr>
          <w:rFonts w:ascii="Times New Roman" w:hAnsi="Times New Roman" w:cs="Times New Roman"/>
        </w:rPr>
      </w:pPr>
      <w:r w:rsidRPr="00BF5377">
        <w:rPr>
          <w:rFonts w:ascii="Times New Roman" w:hAnsi="Times New Roman" w:cs="Times New Roman"/>
        </w:rPr>
        <w:t>Eesti Töötukassa maksab alaealise töötamise toetust tööandjale, kes pakub tööd 13-16-aastasele noorele, tagasiulatuvalt kalendriaasta I kvartalis eelmise kalendriaasta eest</w:t>
      </w:r>
      <w:r w:rsidR="009D327B" w:rsidRPr="00BF5377">
        <w:rPr>
          <w:rFonts w:ascii="Times New Roman" w:hAnsi="Times New Roman" w:cs="Times New Roman"/>
        </w:rPr>
        <w:t>, 2017. aasta puhul perioodi 01.06.</w:t>
      </w:r>
      <w:r w:rsidR="00AA223C">
        <w:rPr>
          <w:rFonts w:ascii="Times New Roman" w:hAnsi="Times New Roman" w:cs="Times New Roman"/>
        </w:rPr>
        <w:t>-</w:t>
      </w:r>
      <w:r w:rsidR="009D327B" w:rsidRPr="00BF5377">
        <w:rPr>
          <w:rFonts w:ascii="Times New Roman" w:hAnsi="Times New Roman" w:cs="Times New Roman"/>
        </w:rPr>
        <w:t xml:space="preserve"> 31.12.2017 eest</w:t>
      </w:r>
      <w:r w:rsidRPr="00BF5377">
        <w:rPr>
          <w:rFonts w:ascii="Times New Roman" w:hAnsi="Times New Roman" w:cs="Times New Roman"/>
        </w:rPr>
        <w:t>.</w:t>
      </w:r>
      <w:r w:rsidR="00BF5377" w:rsidRPr="00BF5377">
        <w:rPr>
          <w:rFonts w:ascii="Times New Roman" w:hAnsi="Times New Roman" w:cs="Times New Roman"/>
        </w:rPr>
        <w:t xml:space="preserve"> Toetust makstakse, kui tööandja on eelmise kalendriaasta jooksul tasunud 13-16-aastastele töötajatele brutotöötasudena kokku vähemalt 1000 eurot, 2017. aastal perioodi</w:t>
      </w:r>
      <w:r w:rsidR="00AA223C">
        <w:rPr>
          <w:rFonts w:ascii="Times New Roman" w:hAnsi="Times New Roman" w:cs="Times New Roman"/>
        </w:rPr>
        <w:t>l</w:t>
      </w:r>
      <w:r w:rsidR="00BF5377" w:rsidRPr="00BF5377">
        <w:rPr>
          <w:rFonts w:ascii="Times New Roman" w:hAnsi="Times New Roman" w:cs="Times New Roman"/>
        </w:rPr>
        <w:t xml:space="preserve"> 01.06.</w:t>
      </w:r>
      <w:r w:rsidR="00AA223C">
        <w:rPr>
          <w:rFonts w:ascii="Times New Roman" w:hAnsi="Times New Roman" w:cs="Times New Roman"/>
        </w:rPr>
        <w:t>-</w:t>
      </w:r>
      <w:r w:rsidR="00BF5377" w:rsidRPr="00BF5377">
        <w:rPr>
          <w:rFonts w:ascii="Times New Roman" w:hAnsi="Times New Roman" w:cs="Times New Roman"/>
        </w:rPr>
        <w:t xml:space="preserve"> 31.12.2017 brutotöötasudena vähemalt 583 eurot.</w:t>
      </w:r>
      <w:r w:rsidR="003739A1" w:rsidRPr="00BF5377">
        <w:rPr>
          <w:rFonts w:ascii="Times New Roman" w:hAnsi="Times New Roman" w:cs="Times New Roman"/>
        </w:rPr>
        <w:t xml:space="preserve"> </w:t>
      </w:r>
      <w:r w:rsidR="00BF5377" w:rsidRPr="00BF5377">
        <w:rPr>
          <w:rFonts w:ascii="Times New Roman" w:hAnsi="Times New Roman" w:cs="Times New Roman"/>
        </w:rPr>
        <w:t xml:space="preserve">Eesti Töötukassa tuvastab nimetatud asjaolud </w:t>
      </w:r>
      <w:r w:rsidR="00B92ABD" w:rsidRPr="00BF5377">
        <w:rPr>
          <w:rFonts w:ascii="Times New Roman" w:hAnsi="Times New Roman" w:cs="Times New Roman"/>
        </w:rPr>
        <w:t xml:space="preserve">Maksu- ja Tolliametile deklareeritud ja töötuskindlustuse andmekogusse kantud tasude, millelt on kinni peetud </w:t>
      </w:r>
      <w:r w:rsidR="00B92ABD" w:rsidRPr="00BB2A38">
        <w:rPr>
          <w:rFonts w:ascii="Times New Roman" w:hAnsi="Times New Roman" w:cs="Times New Roman"/>
        </w:rPr>
        <w:t>töötuskindlustusmakse</w:t>
      </w:r>
      <w:r w:rsidR="00AC2988">
        <w:rPr>
          <w:rFonts w:ascii="Times New Roman" w:hAnsi="Times New Roman" w:cs="Times New Roman"/>
        </w:rPr>
        <w:t xml:space="preserve">, </w:t>
      </w:r>
      <w:r w:rsidR="0000524C">
        <w:rPr>
          <w:rFonts w:ascii="Times New Roman" w:hAnsi="Times New Roman" w:cs="Times New Roman"/>
        </w:rPr>
        <w:t>alusel</w:t>
      </w:r>
      <w:r w:rsidR="00BB2A38">
        <w:rPr>
          <w:rFonts w:ascii="Times New Roman" w:hAnsi="Times New Roman" w:cs="Times New Roman"/>
        </w:rPr>
        <w:t xml:space="preserve"> ning</w:t>
      </w:r>
      <w:r w:rsidR="00B92ABD" w:rsidRPr="00BB2A38">
        <w:rPr>
          <w:rFonts w:ascii="Times New Roman" w:hAnsi="Times New Roman" w:cs="Times New Roman"/>
        </w:rPr>
        <w:t xml:space="preserve"> </w:t>
      </w:r>
      <w:r w:rsidR="00BF5377" w:rsidRPr="00BB2A38">
        <w:rPr>
          <w:rFonts w:ascii="Times New Roman" w:hAnsi="Times New Roman" w:cs="Times New Roman"/>
        </w:rPr>
        <w:t>töötamise registri</w:t>
      </w:r>
      <w:r w:rsidR="00BF5377" w:rsidRPr="00BF5377">
        <w:rPr>
          <w:rFonts w:ascii="Times New Roman" w:hAnsi="Times New Roman" w:cs="Times New Roman"/>
        </w:rPr>
        <w:t xml:space="preserve"> </w:t>
      </w:r>
      <w:r w:rsidR="009B4D16">
        <w:rPr>
          <w:rFonts w:ascii="Times New Roman" w:hAnsi="Times New Roman" w:cs="Times New Roman"/>
        </w:rPr>
        <w:t xml:space="preserve">andmete </w:t>
      </w:r>
      <w:r w:rsidR="00BF5377" w:rsidRPr="00BF5377">
        <w:rPr>
          <w:rFonts w:ascii="Times New Roman" w:hAnsi="Times New Roman" w:cs="Times New Roman"/>
        </w:rPr>
        <w:t>alusel.</w:t>
      </w:r>
      <w:r w:rsidR="00BF5377" w:rsidRPr="00BF5377">
        <w:rPr>
          <w:rFonts w:ascii="Times New Roman" w:hAnsi="Times New Roman" w:cs="Times New Roman"/>
        </w:rPr>
        <w:tab/>
      </w:r>
    </w:p>
    <w:p w14:paraId="537689B0" w14:textId="47D6D6FA" w:rsidR="00E10792" w:rsidRDefault="00AD3EE9" w:rsidP="00BF5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Märkige </w:t>
      </w:r>
      <w:r w:rsidR="00BF5377">
        <w:rPr>
          <w:rFonts w:ascii="Times New Roman" w:hAnsi="Times New Roman" w:cs="Times New Roman"/>
        </w:rPr>
        <w:t>kalendri</w:t>
      </w:r>
      <w:r>
        <w:rPr>
          <w:rFonts w:ascii="Times New Roman" w:hAnsi="Times New Roman" w:cs="Times New Roman"/>
        </w:rPr>
        <w:t>a</w:t>
      </w:r>
      <w:r w:rsidR="00DF144D">
        <w:rPr>
          <w:rFonts w:ascii="Times New Roman" w:hAnsi="Times New Roman" w:cs="Times New Roman"/>
        </w:rPr>
        <w:t>asta</w:t>
      </w:r>
      <w:r w:rsidR="001A13C1">
        <w:rPr>
          <w:rFonts w:ascii="Times New Roman" w:hAnsi="Times New Roman" w:cs="Times New Roman"/>
        </w:rPr>
        <w:t xml:space="preserve">, </w:t>
      </w:r>
      <w:r w:rsidR="00DF144D">
        <w:rPr>
          <w:rFonts w:ascii="Times New Roman" w:hAnsi="Times New Roman" w:cs="Times New Roman"/>
        </w:rPr>
        <w:t>mille</w:t>
      </w:r>
      <w:r w:rsidR="001A13C1">
        <w:rPr>
          <w:rFonts w:ascii="Times New Roman" w:hAnsi="Times New Roman" w:cs="Times New Roman"/>
        </w:rPr>
        <w:t xml:space="preserve"> eest </w:t>
      </w:r>
      <w:r w:rsidR="007F72F8">
        <w:rPr>
          <w:rFonts w:ascii="Times New Roman" w:hAnsi="Times New Roman" w:cs="Times New Roman"/>
        </w:rPr>
        <w:t>alaealise töötamise toetust</w:t>
      </w:r>
      <w:r w:rsidR="00402D87">
        <w:rPr>
          <w:rFonts w:ascii="Times New Roman" w:hAnsi="Times New Roman" w:cs="Times New Roman"/>
        </w:rPr>
        <w:t xml:space="preserve"> taotlete</w:t>
      </w:r>
      <w:r w:rsidR="001A13C1">
        <w:rPr>
          <w:rFonts w:ascii="Times New Roman" w:hAnsi="Times New Roman" w:cs="Times New Roman"/>
        </w:rPr>
        <w:t>:</w:t>
      </w:r>
    </w:p>
    <w:bookmarkStart w:id="1" w:name="_Hlk495649443"/>
    <w:p w14:paraId="41C20740" w14:textId="77777777" w:rsidR="00AD3EE9" w:rsidRPr="00AD3EE9" w:rsidRDefault="00AD3EE9" w:rsidP="00AD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D3EE9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EE9">
        <w:rPr>
          <w:rFonts w:ascii="Times New Roman" w:hAnsi="Times New Roman"/>
          <w:color w:val="000000" w:themeColor="text1"/>
        </w:rPr>
        <w:instrText xml:space="preserve"> FORMTEXT </w:instrText>
      </w:r>
      <w:r w:rsidRPr="00AD3EE9">
        <w:rPr>
          <w:rFonts w:ascii="Times New Roman" w:hAnsi="Times New Roman"/>
          <w:color w:val="000000" w:themeColor="text1"/>
        </w:rPr>
      </w:r>
      <w:r w:rsidRPr="00AD3EE9">
        <w:rPr>
          <w:rFonts w:ascii="Times New Roman" w:hAnsi="Times New Roman"/>
          <w:color w:val="000000" w:themeColor="text1"/>
        </w:rPr>
        <w:fldChar w:fldCharType="separate"/>
      </w:r>
      <w:r w:rsidRPr="00AD3EE9">
        <w:rPr>
          <w:rFonts w:ascii="Times New Roman" w:hAnsi="Times New Roman"/>
          <w:color w:val="000000" w:themeColor="text1"/>
        </w:rPr>
        <w:t> </w:t>
      </w:r>
      <w:r w:rsidRPr="00AD3EE9">
        <w:rPr>
          <w:rFonts w:ascii="Times New Roman" w:hAnsi="Times New Roman"/>
          <w:color w:val="000000" w:themeColor="text1"/>
        </w:rPr>
        <w:t> </w:t>
      </w:r>
      <w:r w:rsidRPr="00AD3EE9">
        <w:rPr>
          <w:rFonts w:ascii="Times New Roman" w:hAnsi="Times New Roman"/>
          <w:color w:val="000000" w:themeColor="text1"/>
        </w:rPr>
        <w:t> </w:t>
      </w:r>
      <w:r w:rsidRPr="00AD3EE9">
        <w:rPr>
          <w:rFonts w:ascii="Times New Roman" w:hAnsi="Times New Roman"/>
          <w:color w:val="000000" w:themeColor="text1"/>
        </w:rPr>
        <w:t> </w:t>
      </w:r>
      <w:r w:rsidRPr="00AD3EE9">
        <w:rPr>
          <w:rFonts w:ascii="Times New Roman" w:hAnsi="Times New Roman"/>
          <w:color w:val="000000" w:themeColor="text1"/>
        </w:rPr>
        <w:t> </w:t>
      </w:r>
      <w:r w:rsidRPr="00AD3EE9">
        <w:rPr>
          <w:rFonts w:ascii="Times New Roman" w:hAnsi="Times New Roman"/>
          <w:color w:val="000000" w:themeColor="text1"/>
        </w:rPr>
        <w:fldChar w:fldCharType="end"/>
      </w:r>
    </w:p>
    <w:p w14:paraId="4B9D029B" w14:textId="77777777" w:rsidR="00AD3EE9" w:rsidRPr="00AD3EE9" w:rsidRDefault="00AD3EE9" w:rsidP="00AD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bookmarkEnd w:id="1"/>
    <w:p w14:paraId="7172D4A0" w14:textId="77777777" w:rsidR="00B30F31" w:rsidRDefault="00B30F31" w:rsidP="00B30F3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9437BF3" w14:textId="77777777" w:rsidR="001F3554" w:rsidRDefault="001F3554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F551B6B" w14:textId="6576CA80" w:rsidR="00703522" w:rsidRPr="001E625A" w:rsidRDefault="00B33179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Alaealise töötamise toetus</w:t>
      </w:r>
      <w:r w:rsidR="00703522" w:rsidRPr="001E625A">
        <w:rPr>
          <w:rFonts w:ascii="Times New Roman" w:hAnsi="Times New Roman"/>
          <w:color w:val="000000" w:themeColor="text1"/>
        </w:rPr>
        <w:t xml:space="preserve"> on </w:t>
      </w:r>
      <w:r w:rsidR="00E4299A">
        <w:rPr>
          <w:rFonts w:ascii="Times New Roman" w:hAnsi="Times New Roman"/>
          <w:color w:val="000000" w:themeColor="text1"/>
        </w:rPr>
        <w:t>riigi</w:t>
      </w:r>
      <w:r w:rsidR="00703522" w:rsidRPr="001E625A">
        <w:rPr>
          <w:rFonts w:ascii="Times New Roman" w:hAnsi="Times New Roman"/>
          <w:color w:val="000000" w:themeColor="text1"/>
        </w:rPr>
        <w:t>abi, mida antakse kooskõlas Euroopa Komisjoni (EL) määrustega nr 1407/2013, nr 1408/2013, nr 717/2014 ja nr 651/2014</w:t>
      </w:r>
      <w:r w:rsidR="00E4299A" w:rsidRPr="00E4299A">
        <w:rPr>
          <w:rFonts w:ascii="Times New Roman" w:eastAsia="Times New Roman" w:hAnsi="Times New Roman"/>
        </w:rPr>
        <w:t xml:space="preserve"> </w:t>
      </w:r>
      <w:r w:rsidR="00E4299A" w:rsidRPr="002E5103">
        <w:rPr>
          <w:rFonts w:ascii="Times New Roman" w:eastAsia="Times New Roman" w:hAnsi="Times New Roman"/>
        </w:rPr>
        <w:t>ning mille üle teostab järelevalvet Euroopa Komisjon</w:t>
      </w:r>
      <w:r w:rsidR="00703522" w:rsidRPr="001E625A">
        <w:rPr>
          <w:rFonts w:ascii="Times New Roman" w:hAnsi="Times New Roman"/>
          <w:color w:val="000000" w:themeColor="text1"/>
        </w:rPr>
        <w:t xml:space="preserve">. Vastavalt komisjoni määrustele peab töötukassa enne </w:t>
      </w:r>
      <w:r w:rsidRPr="001E625A">
        <w:rPr>
          <w:rFonts w:ascii="Times New Roman" w:hAnsi="Times New Roman"/>
          <w:color w:val="000000" w:themeColor="text1"/>
        </w:rPr>
        <w:t xml:space="preserve">toetuse </w:t>
      </w:r>
      <w:r w:rsidR="00E4299A">
        <w:rPr>
          <w:rFonts w:ascii="Times New Roman" w:hAnsi="Times New Roman"/>
          <w:color w:val="000000" w:themeColor="text1"/>
        </w:rPr>
        <w:t>maksmist</w:t>
      </w:r>
      <w:r w:rsidR="00E4299A" w:rsidRPr="001E625A">
        <w:rPr>
          <w:rFonts w:ascii="Times New Roman" w:hAnsi="Times New Roman"/>
          <w:color w:val="000000" w:themeColor="text1"/>
        </w:rPr>
        <w:t xml:space="preserve"> </w:t>
      </w:r>
      <w:r w:rsidR="00703522" w:rsidRPr="001E625A">
        <w:rPr>
          <w:rFonts w:ascii="Times New Roman" w:hAnsi="Times New Roman"/>
          <w:color w:val="000000" w:themeColor="text1"/>
        </w:rPr>
        <w:t xml:space="preserve">kontrollima riigiabi </w:t>
      </w:r>
      <w:r w:rsidR="00E4299A" w:rsidRPr="00F70BE8">
        <w:rPr>
          <w:rFonts w:ascii="Times New Roman" w:hAnsi="Times New Roman"/>
        </w:rPr>
        <w:t xml:space="preserve">ja </w:t>
      </w:r>
      <w:r w:rsidR="00E4299A" w:rsidRPr="00F70BE8">
        <w:rPr>
          <w:rFonts w:ascii="Times New Roman" w:eastAsia="Times New Roman" w:hAnsi="Times New Roman"/>
        </w:rPr>
        <w:t xml:space="preserve">vähese tähtsusega abi </w:t>
      </w:r>
      <w:r w:rsidR="00703522" w:rsidRPr="001E625A">
        <w:rPr>
          <w:rFonts w:ascii="Times New Roman" w:hAnsi="Times New Roman"/>
          <w:color w:val="000000" w:themeColor="text1"/>
        </w:rPr>
        <w:t>registrist ühele ettevõttele jooksval aastal ja kahel eelneval aastal antud vähese tähtsusega abi</w:t>
      </w:r>
      <w:r w:rsidR="00E4299A">
        <w:rPr>
          <w:rFonts w:ascii="Times New Roman" w:hAnsi="Times New Roman"/>
          <w:color w:val="000000" w:themeColor="text1"/>
        </w:rPr>
        <w:t xml:space="preserve"> (VTA)</w:t>
      </w:r>
      <w:r w:rsidR="00703522" w:rsidRPr="001E625A">
        <w:rPr>
          <w:rFonts w:ascii="Times New Roman" w:hAnsi="Times New Roman"/>
          <w:color w:val="000000" w:themeColor="text1"/>
        </w:rPr>
        <w:t>, mis koos toetuse eeldatava kogusummaga ei tohi ületada maanteetranspordi valdkonnas 100 000 eurot, põllumajandustoode esmatootmise valdkonnas 15 000 eurot, kalandussektoris 30 000 eurot ning muudes valdkondades 200 000 eurot.</w:t>
      </w:r>
    </w:p>
    <w:p w14:paraId="3F09AF50" w14:textId="77777777" w:rsidR="00703522" w:rsidRPr="001E625A" w:rsidRDefault="00703522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19768ED" w14:textId="77777777" w:rsidR="00703522" w:rsidRPr="001E625A" w:rsidRDefault="00703522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Komisjoni määruste kohaselt loetakse üheks ettevõtteks kõiki ettevõtteid, mille vahel on vähemalt üks järgmistest suhetest:</w:t>
      </w:r>
    </w:p>
    <w:p w14:paraId="58A13645" w14:textId="77777777" w:rsidR="00703522" w:rsidRPr="001E625A" w:rsidRDefault="00703522" w:rsidP="00703522">
      <w:pPr>
        <w:pStyle w:val="Loendilik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ettevõte omab teises ettevõttes aktsionäride või osanike häälteenamust;</w:t>
      </w:r>
    </w:p>
    <w:p w14:paraId="3BABDDBE" w14:textId="77777777" w:rsidR="00703522" w:rsidRPr="001E625A" w:rsidRDefault="00703522" w:rsidP="00703522">
      <w:pPr>
        <w:pStyle w:val="Loendilik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ettevõttel on õigus ametisse määrata või ametist vabastada enamikku teise ettevõtte haldus-, juht- või järelevalveorgani liikmetest;</w:t>
      </w:r>
    </w:p>
    <w:p w14:paraId="4B669259" w14:textId="77777777" w:rsidR="00703522" w:rsidRPr="001E625A" w:rsidRDefault="00703522" w:rsidP="00703522">
      <w:pPr>
        <w:pStyle w:val="Loendilik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ettevõttel on õigus rakendada teise ettevõtte suhtes valitsevat mõju vastavalt teise ettevõttega sõlmitud lepingule või selle asutamislepingule või põhikirjale;</w:t>
      </w:r>
    </w:p>
    <w:p w14:paraId="39092F62" w14:textId="77777777" w:rsidR="00703522" w:rsidRPr="001E625A" w:rsidRDefault="00703522" w:rsidP="00703522">
      <w:pPr>
        <w:pStyle w:val="Loendilik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ettevõte, mis on teise ettevõtte aktsionär või osanik, kontrollib vastavalt kokkuleppele teiste aktsionäride või osanikega üksi sellise ettevõtte aktsionäride või osanike häälteenamust.</w:t>
      </w:r>
    </w:p>
    <w:p w14:paraId="306B8E48" w14:textId="77777777" w:rsidR="00703522" w:rsidRPr="001E625A" w:rsidRDefault="00703522" w:rsidP="00703522">
      <w:pPr>
        <w:pStyle w:val="Loendilik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>ettevõtted, mis on punktides a–d kirjeldatud suhtes ühe või enama muu ettevõtte kaudu.</w:t>
      </w:r>
    </w:p>
    <w:p w14:paraId="293E252B" w14:textId="77777777" w:rsidR="00703522" w:rsidRPr="001E625A" w:rsidRDefault="00703522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024A143" w14:textId="77777777" w:rsidR="00703522" w:rsidRPr="001E625A" w:rsidRDefault="00703522" w:rsidP="00703522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t xml:space="preserve">Komisjoni määruste kohaselt, kui teenuse saaja on viimase kolme aasta jooksul ühinenud teise ettevõttega, tuleb arvesse võtta kõigile ühinenud ettevõtetele antud </w:t>
      </w:r>
      <w:r w:rsidRPr="001E625A">
        <w:rPr>
          <w:rFonts w:ascii="Times New Roman" w:hAnsi="Times New Roman"/>
          <w:noProof/>
          <w:color w:val="000000" w:themeColor="text1"/>
        </w:rPr>
        <w:t>VTA-d. Kui teenuse saaja on viimase kolme aasta jooksul jagunenud, tuleb arvesse võtta ka sellele ettevõtjale, millest teenuse saaja jagunes (jagunev ettevõtja), antud VTA-d, kui teenuse saaja võttis saadud VTA-ga seotud tegevused jagunemisel üle.</w:t>
      </w:r>
    </w:p>
    <w:p w14:paraId="284B5B7C" w14:textId="77777777" w:rsidR="00703522" w:rsidRPr="001E625A" w:rsidRDefault="00703522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E017D36" w14:textId="3567D290" w:rsidR="00703522" w:rsidRDefault="00703522" w:rsidP="0070352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E625A">
        <w:rPr>
          <w:rFonts w:ascii="Times New Roman" w:hAnsi="Times New Roman"/>
          <w:color w:val="000000" w:themeColor="text1"/>
        </w:rPr>
        <w:lastRenderedPageBreak/>
        <w:t xml:space="preserve">Eelnevast tulenevalt palume Teil nimetada ettevõtted (sh registrikood), millega või mille kaudu on Teie ettevõttel vähemalt üks punktides </w:t>
      </w:r>
      <w:r w:rsidRPr="001E625A">
        <w:rPr>
          <w:rFonts w:ascii="Times New Roman" w:hAnsi="Times New Roman"/>
          <w:noProof/>
          <w:color w:val="000000" w:themeColor="text1"/>
        </w:rPr>
        <w:t>a-e</w:t>
      </w:r>
      <w:r w:rsidRPr="001E625A">
        <w:rPr>
          <w:rFonts w:ascii="Times New Roman" w:hAnsi="Times New Roman"/>
          <w:color w:val="000000" w:themeColor="text1"/>
        </w:rPr>
        <w:t xml:space="preserve"> nimetatud suhe või ettevõtted, millega olete ühinenud või millest jagunenud viimase kolme aasta jooksul</w:t>
      </w:r>
      <w:r w:rsidRPr="001E625A">
        <w:rPr>
          <w:rStyle w:val="Allmrkuseviide"/>
          <w:rFonts w:ascii="Times New Roman" w:hAnsi="Times New Roman"/>
          <w:color w:val="000000" w:themeColor="text1"/>
        </w:rPr>
        <w:footnoteReference w:id="1"/>
      </w:r>
      <w:r w:rsidRPr="001E625A">
        <w:rPr>
          <w:rFonts w:ascii="Times New Roman" w:hAnsi="Times New Roman"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3179" w:rsidRPr="00B33179" w14:paraId="31B14198" w14:textId="77777777" w:rsidTr="00236D4D">
        <w:trPr>
          <w:trHeight w:val="566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04D" w14:textId="77777777" w:rsidR="00703522" w:rsidRPr="00B33179" w:rsidRDefault="007035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33179">
              <w:rPr>
                <w:rFonts w:ascii="Times New Roman" w:hAnsi="Times New Roman"/>
                <w:color w:val="FF0000"/>
              </w:rPr>
              <w:t xml:space="preserve">     </w:t>
            </w:r>
            <w:bookmarkStart w:id="2" w:name="_Hlk493245019"/>
            <w:r w:rsidRPr="00B33179">
              <w:rPr>
                <w:rFonts w:ascii="Times New Roman" w:hAnsi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79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B33179">
              <w:rPr>
                <w:rFonts w:ascii="Times New Roman" w:hAnsi="Times New Roman"/>
                <w:color w:val="FF0000"/>
              </w:rPr>
            </w:r>
            <w:r w:rsidRPr="00B33179">
              <w:rPr>
                <w:rFonts w:ascii="Times New Roman" w:hAnsi="Times New Roman"/>
                <w:color w:val="FF0000"/>
              </w:rPr>
              <w:fldChar w:fldCharType="separate"/>
            </w:r>
            <w:r w:rsidRPr="00B33179">
              <w:rPr>
                <w:rFonts w:ascii="Times New Roman" w:hAnsi="Times New Roman"/>
                <w:color w:val="FF0000"/>
              </w:rPr>
              <w:t> </w:t>
            </w:r>
            <w:r w:rsidRPr="00B33179">
              <w:rPr>
                <w:rFonts w:ascii="Times New Roman" w:hAnsi="Times New Roman"/>
                <w:color w:val="FF0000"/>
              </w:rPr>
              <w:t> </w:t>
            </w:r>
            <w:r w:rsidRPr="00B33179">
              <w:rPr>
                <w:rFonts w:ascii="Times New Roman" w:hAnsi="Times New Roman"/>
                <w:color w:val="FF0000"/>
              </w:rPr>
              <w:t> </w:t>
            </w:r>
            <w:r w:rsidRPr="00B33179">
              <w:rPr>
                <w:rFonts w:ascii="Times New Roman" w:hAnsi="Times New Roman"/>
                <w:color w:val="FF0000"/>
              </w:rPr>
              <w:t> </w:t>
            </w:r>
            <w:r w:rsidRPr="00B33179">
              <w:rPr>
                <w:rFonts w:ascii="Times New Roman" w:hAnsi="Times New Roman"/>
                <w:color w:val="FF0000"/>
              </w:rPr>
              <w:t> </w:t>
            </w:r>
            <w:r w:rsidRPr="00B33179">
              <w:rPr>
                <w:rFonts w:ascii="Times New Roman" w:hAnsi="Times New Roman"/>
                <w:color w:val="FF0000"/>
              </w:rPr>
              <w:fldChar w:fldCharType="end"/>
            </w:r>
          </w:p>
          <w:p w14:paraId="49D4422A" w14:textId="77777777" w:rsidR="00703522" w:rsidRPr="00B33179" w:rsidRDefault="007035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bookmarkEnd w:id="2"/>
          <w:p w14:paraId="6EFB1714" w14:textId="77777777" w:rsidR="00703522" w:rsidRPr="00B33179" w:rsidRDefault="007035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32A05C06" w14:textId="5DBFBD3C" w:rsidR="001559E0" w:rsidRPr="001E625A" w:rsidRDefault="001559E0" w:rsidP="0070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>VTA-d</w:t>
      </w:r>
      <w:r w:rsidR="00703522" w:rsidRPr="001E625A">
        <w:rPr>
          <w:rFonts w:ascii="Times New Roman" w:hAnsi="Times New Roman"/>
          <w:noProof/>
          <w:color w:val="000000" w:themeColor="text1"/>
        </w:rPr>
        <w:t xml:space="preserve"> ei anta ettevõtjale, kellele Euroopa Komisjoni eelneva otsuse alusel, millega abi on tunnistatud ebaseaduslikuks ja ühisturuga kokkusobimatuks,</w:t>
      </w:r>
      <w:r w:rsidR="00703522" w:rsidRPr="001E625A">
        <w:rPr>
          <w:rFonts w:ascii="Times New Roman" w:hAnsi="Times New Roman"/>
          <w:color w:val="000000" w:themeColor="text1"/>
        </w:rPr>
        <w:t xml:space="preserve"> on esitatud seni täitmata korraldus abi tagasimaksmiseks.</w:t>
      </w:r>
    </w:p>
    <w:p w14:paraId="1E18B944" w14:textId="77777777" w:rsidR="00703522" w:rsidRDefault="00703522" w:rsidP="007F72F8">
      <w:pPr>
        <w:spacing w:after="0"/>
        <w:rPr>
          <w:rFonts w:ascii="Times New Roman" w:hAnsi="Times New Roman" w:cs="Times New Roman"/>
        </w:rPr>
      </w:pPr>
    </w:p>
    <w:p w14:paraId="358826AB" w14:textId="380D50E8" w:rsidR="0053472A" w:rsidRDefault="004E5ED2" w:rsidP="0053472A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Alaealise töötamise</w:t>
      </w:r>
      <w:r w:rsidR="007F72F8">
        <w:rPr>
          <w:rFonts w:ascii="Times New Roman" w:hAnsi="Times New Roman" w:cs="Times New Roman"/>
          <w:b/>
        </w:rPr>
        <w:t xml:space="preserve"> toetusega seotud otsused</w:t>
      </w:r>
      <w:r w:rsidR="0053472A">
        <w:rPr>
          <w:rFonts w:ascii="Times New Roman" w:hAnsi="Times New Roman" w:cs="Times New Roman"/>
          <w:b/>
        </w:rPr>
        <w:t xml:space="preserve"> saata</w:t>
      </w:r>
      <w:r w:rsidR="0053472A" w:rsidRPr="009F7FB5">
        <w:rPr>
          <w:rFonts w:ascii="Times New Roman" w:hAnsi="Times New Roman" w:cs="Times New Roman"/>
          <w:b/>
        </w:rPr>
        <w:t>:</w:t>
      </w:r>
    </w:p>
    <w:p w14:paraId="4340341B" w14:textId="77777777" w:rsidR="0053472A" w:rsidRDefault="0053472A" w:rsidP="00534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E96F3" wp14:editId="6FA1C509">
                <wp:simplePos x="0" y="0"/>
                <wp:positionH relativeFrom="column">
                  <wp:posOffset>3144520</wp:posOffset>
                </wp:positionH>
                <wp:positionV relativeFrom="paragraph">
                  <wp:posOffset>17780</wp:posOffset>
                </wp:positionV>
                <wp:extent cx="172085" cy="189230"/>
                <wp:effectExtent l="0" t="0" r="18415" b="20320"/>
                <wp:wrapNone/>
                <wp:docPr id="9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39165" id="Ristkülik 9" o:spid="_x0000_s1026" style="position:absolute;margin-left:247.6pt;margin-top:1.4pt;width:13.55pt;height: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F7FB5">
        <w:rPr>
          <w:rFonts w:ascii="Times New Roman" w:hAnsi="Times New Roman" w:cs="Times New Roman"/>
        </w:rPr>
        <w:t>e-posti teel:</w:t>
      </w:r>
    </w:p>
    <w:p w14:paraId="111BBC50" w14:textId="77777777" w:rsidR="001A13C1" w:rsidRDefault="0053472A" w:rsidP="0097499E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0E587" wp14:editId="1F423E3E">
                <wp:simplePos x="0" y="0"/>
                <wp:positionH relativeFrom="column">
                  <wp:posOffset>3156585</wp:posOffset>
                </wp:positionH>
                <wp:positionV relativeFrom="paragraph">
                  <wp:posOffset>14605</wp:posOffset>
                </wp:positionV>
                <wp:extent cx="172085" cy="189230"/>
                <wp:effectExtent l="0" t="0" r="18415" b="20320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1A5A" id="Ristkülik 11" o:spid="_x0000_s1026" style="position:absolute;margin-left:248.55pt;margin-top:1.15pt;width:13.5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Pr="00FE1F4A">
        <w:rPr>
          <w:rFonts w:ascii="Times New Roman" w:hAnsi="Times New Roman" w:cs="Times New Roman"/>
          <w:color w:val="FF0000"/>
        </w:rPr>
        <w:tab/>
      </w:r>
      <w:r w:rsidRPr="009F7FB5">
        <w:rPr>
          <w:rFonts w:ascii="Times New Roman" w:hAnsi="Times New Roman" w:cs="Times New Roman"/>
        </w:rPr>
        <w:t>tähtkirjaga</w:t>
      </w:r>
      <w:r>
        <w:rPr>
          <w:rFonts w:ascii="Times New Roman" w:hAnsi="Times New Roman" w:cs="Times New Roman"/>
        </w:rPr>
        <w:t>:</w:t>
      </w:r>
      <w:r w:rsidRPr="009F7FB5">
        <w:rPr>
          <w:rFonts w:ascii="Times New Roman" w:hAnsi="Times New Roman" w:cs="Times New Roman"/>
          <w:b/>
          <w:noProof/>
          <w:lang w:eastAsia="et-EE"/>
        </w:rPr>
        <w:t xml:space="preserve"> </w:t>
      </w:r>
    </w:p>
    <w:p w14:paraId="70140DFE" w14:textId="620C2598" w:rsidR="007F72F8" w:rsidRDefault="00AF7865" w:rsidP="00BB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F72F8">
        <w:rPr>
          <w:rFonts w:ascii="Times New Roman" w:hAnsi="Times New Roman" w:cs="Times New Roman"/>
        </w:rPr>
        <w:t xml:space="preserve">laealise töötamise toetusega seotud otsused </w:t>
      </w:r>
      <w:r>
        <w:rPr>
          <w:rFonts w:ascii="Times New Roman" w:hAnsi="Times New Roman" w:cs="Times New Roman"/>
        </w:rPr>
        <w:t>on</w:t>
      </w:r>
      <w:r w:rsidR="00757214">
        <w:rPr>
          <w:rFonts w:ascii="Times New Roman" w:hAnsi="Times New Roman" w:cs="Times New Roman"/>
        </w:rPr>
        <w:t xml:space="preserve"> kättesaadavad ka e-töötukassast</w:t>
      </w:r>
      <w:r w:rsidR="007F72F8">
        <w:rPr>
          <w:rFonts w:ascii="Times New Roman" w:hAnsi="Times New Roman" w:cs="Times New Roman"/>
        </w:rPr>
        <w:t xml:space="preserve"> </w:t>
      </w:r>
      <w:hyperlink r:id="rId7" w:history="1">
        <w:r w:rsidR="007F72F8" w:rsidRPr="00D34AE7">
          <w:rPr>
            <w:rStyle w:val="Hperlink"/>
            <w:rFonts w:ascii="Times New Roman" w:hAnsi="Times New Roman" w:cs="Times New Roman"/>
          </w:rPr>
          <w:t>www.tootukassa.ee</w:t>
        </w:r>
      </w:hyperlink>
      <w:r w:rsidR="007F72F8">
        <w:rPr>
          <w:rFonts w:ascii="Times New Roman" w:hAnsi="Times New Roman" w:cs="Times New Roman"/>
        </w:rPr>
        <w:t xml:space="preserve">. </w:t>
      </w:r>
    </w:p>
    <w:p w14:paraId="4C69CDAC" w14:textId="03DEA213" w:rsidR="001A13C1" w:rsidRPr="00A402F7" w:rsidRDefault="001A13C1" w:rsidP="001A13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TÖÖANDJA ESINDAJA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1A13C1" w14:paraId="682B703A" w14:textId="77777777" w:rsidTr="00757214">
        <w:tc>
          <w:tcPr>
            <w:tcW w:w="4606" w:type="dxa"/>
          </w:tcPr>
          <w:p w14:paraId="120417D4" w14:textId="77777777" w:rsidR="001A13C1" w:rsidRDefault="001A13C1" w:rsidP="0075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Eesnimi:</w:t>
            </w:r>
          </w:p>
        </w:tc>
        <w:tc>
          <w:tcPr>
            <w:tcW w:w="4606" w:type="dxa"/>
          </w:tcPr>
          <w:p w14:paraId="4212D969" w14:textId="77777777" w:rsidR="001A13C1" w:rsidRDefault="001A13C1" w:rsidP="0075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Perekonnanimi:</w:t>
            </w:r>
          </w:p>
        </w:tc>
      </w:tr>
      <w:tr w:rsidR="001A13C1" w14:paraId="2F2D20B8" w14:textId="77777777" w:rsidTr="00757214">
        <w:tc>
          <w:tcPr>
            <w:tcW w:w="4606" w:type="dxa"/>
          </w:tcPr>
          <w:p w14:paraId="657D4E2A" w14:textId="77777777" w:rsidR="001A13C1" w:rsidRDefault="001A13C1" w:rsidP="0075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Isikukood:</w:t>
            </w:r>
          </w:p>
        </w:tc>
        <w:tc>
          <w:tcPr>
            <w:tcW w:w="4606" w:type="dxa"/>
          </w:tcPr>
          <w:p w14:paraId="132C8D15" w14:textId="77777777" w:rsidR="001A13C1" w:rsidRDefault="001A13C1" w:rsidP="00757214">
            <w:pPr>
              <w:rPr>
                <w:rFonts w:ascii="Times New Roman" w:hAnsi="Times New Roman" w:cs="Times New Roman"/>
              </w:rPr>
            </w:pPr>
          </w:p>
        </w:tc>
      </w:tr>
      <w:tr w:rsidR="001A13C1" w14:paraId="2B95C5AB" w14:textId="77777777" w:rsidTr="00757214">
        <w:tc>
          <w:tcPr>
            <w:tcW w:w="9212" w:type="dxa"/>
            <w:gridSpan w:val="2"/>
          </w:tcPr>
          <w:p w14:paraId="714CEE42" w14:textId="77777777" w:rsidR="001A13C1" w:rsidRDefault="001A13C1" w:rsidP="0075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Esindusõiguse alus:</w:t>
            </w:r>
          </w:p>
          <w:p w14:paraId="2F5D5BC1" w14:textId="77777777" w:rsidR="001A13C1" w:rsidRDefault="001A13C1" w:rsidP="00757214">
            <w:pPr>
              <w:rPr>
                <w:rFonts w:ascii="Times New Roman" w:hAnsi="Times New Roman" w:cs="Times New Roman"/>
              </w:rPr>
            </w:pPr>
            <w:r w:rsidRPr="00A74120">
              <w:rPr>
                <w:rFonts w:ascii="Times New Roman" w:hAnsi="Times New Roman"/>
                <w:i/>
              </w:rPr>
              <w:t xml:space="preserve">Näiteks: volikiri, juhatuse liige, prokurist </w:t>
            </w:r>
            <w:proofErr w:type="spellStart"/>
            <w:r w:rsidRPr="00A74120">
              <w:rPr>
                <w:rFonts w:ascii="Times New Roman" w:hAnsi="Times New Roman"/>
                <w:i/>
              </w:rPr>
              <w:t>vmt</w:t>
            </w:r>
            <w:proofErr w:type="spellEnd"/>
          </w:p>
        </w:tc>
      </w:tr>
    </w:tbl>
    <w:p w14:paraId="2BCD00B2" w14:textId="77777777" w:rsidR="00703522" w:rsidRDefault="00703522" w:rsidP="001A13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2A082C1" w14:textId="77777777" w:rsidR="00703522" w:rsidRDefault="00703522" w:rsidP="001A13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2C51B01" w14:textId="77777777" w:rsidR="001A13C1" w:rsidRPr="001A13C1" w:rsidRDefault="001A13C1" w:rsidP="001A13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A13C1">
        <w:rPr>
          <w:rFonts w:ascii="Times New Roman" w:eastAsia="Calibri" w:hAnsi="Times New Roman" w:cs="Times New Roman"/>
        </w:rPr>
        <w:t>AVALDUSELE LISATUD DOKUMENDID</w:t>
      </w:r>
      <w:r w:rsidRPr="001A13C1">
        <w:rPr>
          <w:rFonts w:ascii="Times New Roman" w:eastAsia="Calibri" w:hAnsi="Times New Roman" w:cs="Times New Roman"/>
          <w:b/>
        </w:rPr>
        <w:t xml:space="preserve"> </w:t>
      </w:r>
      <w:r w:rsidRPr="001A13C1">
        <w:rPr>
          <w:rFonts w:ascii="Times New Roman" w:eastAsia="Calibri" w:hAnsi="Times New Roman" w:cs="Times New Roman"/>
          <w:i/>
        </w:rPr>
        <w:t>(sh volikirjad)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13C1" w:rsidRPr="001A13C1" w14:paraId="28B5F491" w14:textId="77777777" w:rsidTr="00757214">
        <w:tc>
          <w:tcPr>
            <w:tcW w:w="9166" w:type="dxa"/>
          </w:tcPr>
          <w:p w14:paraId="2EA9B6A1" w14:textId="77777777" w:rsidR="001A13C1" w:rsidRPr="001A13C1" w:rsidRDefault="001A13C1" w:rsidP="001A1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FCFF9FB" w14:textId="77777777" w:rsidR="001A13C1" w:rsidRPr="001A13C1" w:rsidRDefault="001A13C1" w:rsidP="001A1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6963F5" w14:textId="77777777" w:rsidR="001559E0" w:rsidRDefault="001559E0" w:rsidP="001A1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74251B" w14:textId="070B216C" w:rsidR="001A13C1" w:rsidRPr="001A13C1" w:rsidRDefault="001A13C1" w:rsidP="001A1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B1C">
        <w:rPr>
          <w:rFonts w:ascii="Times New Roman" w:eastAsia="Calibri" w:hAnsi="Times New Roman" w:cs="Times New Roman"/>
          <w:sz w:val="24"/>
        </w:rPr>
        <w:t>Töötukassal</w:t>
      </w:r>
      <w:r w:rsidRPr="001A13C1">
        <w:rPr>
          <w:rFonts w:ascii="Times New Roman" w:eastAsia="Calibri" w:hAnsi="Times New Roman" w:cs="Times New Roman"/>
        </w:rPr>
        <w:t xml:space="preserve"> on õigus küsida menetluse käigus lisadokumente ja täiendavat infot. </w:t>
      </w:r>
    </w:p>
    <w:p w14:paraId="6DC0731E" w14:textId="77777777" w:rsidR="001A13C1" w:rsidRDefault="001A13C1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D9C989" w14:textId="2BEEE377" w:rsidR="00B33179" w:rsidRDefault="00703522" w:rsidP="0070352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Olen teadlik, et alaealise töötamise toetuse maksmine toimub Maksu- ja Tolliametile deklareeritud töötasude alusel.</w:t>
      </w:r>
    </w:p>
    <w:p w14:paraId="56BF69A2" w14:textId="75F6EC62" w:rsidR="00703522" w:rsidRDefault="00703522" w:rsidP="0070352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fldChar w:fldCharType="begin">
          <w:ffData>
            <w:name w:val="Kontrolli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i32"/>
      <w:r>
        <w:rPr>
          <w:rFonts w:ascii="Times New Roman" w:hAnsi="Times New Roman"/>
        </w:rPr>
        <w:instrText xml:space="preserve"> FORMCHECKBOX </w:instrText>
      </w:r>
      <w:r w:rsidR="00E47ED4">
        <w:rPr>
          <w:rFonts w:ascii="Times New Roman" w:hAnsi="Times New Roman"/>
        </w:rPr>
      </w:r>
      <w:r w:rsidR="00E47ED4">
        <w:rPr>
          <w:rFonts w:ascii="Times New Roman" w:hAnsi="Times New Roman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Times New Roman" w:hAnsi="Times New Roman"/>
        </w:rPr>
        <w:t xml:space="preserve"> Kinnitan </w:t>
      </w:r>
    </w:p>
    <w:p w14:paraId="08445A3A" w14:textId="77777777" w:rsidR="00703522" w:rsidRDefault="00703522" w:rsidP="0070352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790AA1B" w14:textId="77777777" w:rsidR="00F913F3" w:rsidRDefault="00F913F3" w:rsidP="0070352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146058A" w14:textId="510DE09C" w:rsidR="00703522" w:rsidRDefault="001E625A" w:rsidP="0070352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Olen teadlik</w:t>
      </w:r>
      <w:r w:rsidR="00703522">
        <w:rPr>
          <w:rFonts w:ascii="Times New Roman" w:hAnsi="Times New Roman"/>
        </w:rPr>
        <w:t xml:space="preserve">, et käesolevas </w:t>
      </w:r>
      <w:r w:rsidR="001559E0">
        <w:rPr>
          <w:rFonts w:ascii="Times New Roman" w:hAnsi="Times New Roman"/>
        </w:rPr>
        <w:t xml:space="preserve">taotluses </w:t>
      </w:r>
      <w:r w:rsidR="00703522">
        <w:rPr>
          <w:rFonts w:ascii="Times New Roman" w:hAnsi="Times New Roman"/>
        </w:rPr>
        <w:t>valeandmete esitamise korral võidakse ettevõttele makstud alaealise töötamise toetus tagasi nõuda.</w:t>
      </w:r>
    </w:p>
    <w:p w14:paraId="364F47E4" w14:textId="5B5197AC" w:rsidR="00703522" w:rsidRDefault="00703522" w:rsidP="0070352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Kontrolli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i34"/>
      <w:r>
        <w:rPr>
          <w:rFonts w:ascii="Times New Roman" w:hAnsi="Times New Roman"/>
        </w:rPr>
        <w:instrText xml:space="preserve"> FORMCHECKBOX </w:instrText>
      </w:r>
      <w:r w:rsidR="00E47ED4">
        <w:rPr>
          <w:rFonts w:ascii="Times New Roman" w:hAnsi="Times New Roman"/>
        </w:rPr>
      </w:r>
      <w:r w:rsidR="00E47ED4">
        <w:rPr>
          <w:rFonts w:ascii="Times New Roman" w:hAnsi="Times New Roman"/>
        </w:rPr>
        <w:fldChar w:fldCharType="separate"/>
      </w:r>
      <w:r>
        <w:rPr>
          <w:rFonts w:ascii="Calibri" w:hAnsi="Calibri"/>
        </w:rPr>
        <w:fldChar w:fldCharType="end"/>
      </w:r>
      <w:bookmarkEnd w:id="4"/>
      <w:r>
        <w:rPr>
          <w:rFonts w:ascii="Times New Roman" w:hAnsi="Times New Roman"/>
        </w:rPr>
        <w:t xml:space="preserve"> Kinnitan </w:t>
      </w:r>
    </w:p>
    <w:p w14:paraId="16E1EE4F" w14:textId="77777777" w:rsidR="00703522" w:rsidRDefault="00703522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0A1A76" w14:textId="77777777" w:rsidR="00BB2A38" w:rsidRDefault="00BB2A38" w:rsidP="00355B1C">
      <w:pPr>
        <w:spacing w:after="0" w:line="240" w:lineRule="auto"/>
        <w:rPr>
          <w:rFonts w:ascii="Times New Roman" w:hAnsi="Times New Roman"/>
        </w:rPr>
      </w:pPr>
    </w:p>
    <w:p w14:paraId="7E956B60" w14:textId="0B25FA90" w:rsidR="00355B1C" w:rsidRDefault="00355B1C" w:rsidP="00355B1C">
      <w:pPr>
        <w:spacing w:after="0" w:line="240" w:lineRule="auto"/>
        <w:rPr>
          <w:rFonts w:ascii="Times New Roman" w:hAnsi="Times New Roman"/>
        </w:rPr>
      </w:pPr>
      <w:r w:rsidRPr="00355B1C">
        <w:rPr>
          <w:rFonts w:ascii="Times New Roman" w:hAnsi="Times New Roman"/>
        </w:rPr>
        <w:t>Kinnitan esitatud andmete, sh lisatud dokumentide õigsust:</w:t>
      </w:r>
    </w:p>
    <w:p w14:paraId="49FC3597" w14:textId="77777777" w:rsidR="00367440" w:rsidRPr="00355B1C" w:rsidRDefault="00367440" w:rsidP="00355B1C">
      <w:pPr>
        <w:spacing w:after="0" w:line="240" w:lineRule="auto"/>
        <w:rPr>
          <w:rFonts w:ascii="Times New Roman" w:hAnsi="Times New Roman"/>
        </w:rPr>
      </w:pPr>
    </w:p>
    <w:p w14:paraId="7480123B" w14:textId="77777777" w:rsidR="003E536A" w:rsidRPr="00355B1C" w:rsidRDefault="003E536A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4850D9" w14:textId="77777777" w:rsidR="00C42028" w:rsidRDefault="00C42028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215298EF" w14:textId="1876B507" w:rsidR="00C42028" w:rsidRDefault="004A0640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F7865">
        <w:rPr>
          <w:rFonts w:ascii="Times New Roman" w:hAnsi="Times New Roman" w:cs="Times New Roman"/>
        </w:rPr>
        <w:t xml:space="preserve">(kuupäev) </w:t>
      </w:r>
      <w:r w:rsidR="00AF7865">
        <w:rPr>
          <w:rFonts w:ascii="Times New Roman" w:hAnsi="Times New Roman" w:cs="Times New Roman"/>
        </w:rPr>
        <w:tab/>
      </w:r>
      <w:r w:rsidR="00AF7865">
        <w:rPr>
          <w:rFonts w:ascii="Times New Roman" w:hAnsi="Times New Roman" w:cs="Times New Roman"/>
        </w:rPr>
        <w:tab/>
      </w:r>
      <w:r w:rsidR="00AF7865">
        <w:rPr>
          <w:rFonts w:ascii="Times New Roman" w:hAnsi="Times New Roman" w:cs="Times New Roman"/>
        </w:rPr>
        <w:tab/>
      </w:r>
      <w:r w:rsidR="00AF7865">
        <w:rPr>
          <w:rFonts w:ascii="Times New Roman" w:hAnsi="Times New Roman" w:cs="Times New Roman"/>
        </w:rPr>
        <w:tab/>
      </w:r>
      <w:r w:rsidR="00AF7865">
        <w:rPr>
          <w:rFonts w:ascii="Times New Roman" w:hAnsi="Times New Roman" w:cs="Times New Roman"/>
        </w:rPr>
        <w:tab/>
      </w:r>
      <w:r w:rsidR="00AF7865">
        <w:rPr>
          <w:rFonts w:ascii="Times New Roman" w:hAnsi="Times New Roman" w:cs="Times New Roman"/>
        </w:rPr>
        <w:tab/>
      </w:r>
      <w:r w:rsidR="00C42028">
        <w:rPr>
          <w:rFonts w:ascii="Times New Roman" w:hAnsi="Times New Roman" w:cs="Times New Roman"/>
        </w:rPr>
        <w:t>(</w:t>
      </w:r>
      <w:r w:rsidR="00ED59AE">
        <w:rPr>
          <w:rFonts w:ascii="Times New Roman" w:hAnsi="Times New Roman" w:cs="Times New Roman"/>
        </w:rPr>
        <w:t>tööandja</w:t>
      </w:r>
      <w:r w:rsidR="00C42028">
        <w:rPr>
          <w:rFonts w:ascii="Times New Roman" w:hAnsi="Times New Roman" w:cs="Times New Roman"/>
        </w:rPr>
        <w:t xml:space="preserve"> </w:t>
      </w:r>
      <w:r w:rsidR="00107665">
        <w:rPr>
          <w:rFonts w:ascii="Times New Roman" w:hAnsi="Times New Roman" w:cs="Times New Roman"/>
        </w:rPr>
        <w:t xml:space="preserve">esindaja </w:t>
      </w:r>
      <w:r w:rsidR="001559E0">
        <w:rPr>
          <w:rFonts w:ascii="Times New Roman" w:hAnsi="Times New Roman" w:cs="Times New Roman"/>
        </w:rPr>
        <w:t>nimi,</w:t>
      </w:r>
      <w:r w:rsidR="00AF7865">
        <w:rPr>
          <w:rFonts w:ascii="Times New Roman" w:hAnsi="Times New Roman" w:cs="Times New Roman"/>
        </w:rPr>
        <w:t xml:space="preserve"> ametikoht ja</w:t>
      </w:r>
      <w:r w:rsidR="001559E0">
        <w:rPr>
          <w:rFonts w:ascii="Times New Roman" w:hAnsi="Times New Roman" w:cs="Times New Roman"/>
        </w:rPr>
        <w:t xml:space="preserve"> </w:t>
      </w:r>
      <w:r w:rsidR="00C42028">
        <w:rPr>
          <w:rFonts w:ascii="Times New Roman" w:hAnsi="Times New Roman" w:cs="Times New Roman"/>
        </w:rPr>
        <w:t>allkiri)</w:t>
      </w:r>
    </w:p>
    <w:p w14:paraId="78C1C54A" w14:textId="77777777" w:rsidR="00C42028" w:rsidRDefault="00C42028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5439AB" w14:textId="77777777" w:rsidR="00DC4D89" w:rsidRDefault="00DC4D89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DDD177" w14:textId="77777777" w:rsidR="00C42028" w:rsidRDefault="00C42028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Taotluse vastuvõtmise kuupäev:</w:t>
      </w:r>
    </w:p>
    <w:p w14:paraId="4695F762" w14:textId="77777777" w:rsidR="00C42028" w:rsidRDefault="00C42028" w:rsidP="00C42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Taotluse </w:t>
      </w:r>
      <w:proofErr w:type="spellStart"/>
      <w:r>
        <w:rPr>
          <w:rFonts w:ascii="Times New Roman" w:hAnsi="Times New Roman" w:cs="Times New Roman"/>
        </w:rPr>
        <w:t>vastuvõtnud</w:t>
      </w:r>
      <w:proofErr w:type="spellEnd"/>
      <w:r>
        <w:rPr>
          <w:rFonts w:ascii="Times New Roman" w:hAnsi="Times New Roman" w:cs="Times New Roman"/>
        </w:rPr>
        <w:t xml:space="preserve"> töötaja nimi ja ametikoht: </w:t>
      </w:r>
    </w:p>
    <w:p w14:paraId="76019B0E" w14:textId="77777777" w:rsidR="00C42028" w:rsidRDefault="00C42028" w:rsidP="0097499E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640">
        <w:rPr>
          <w:rFonts w:ascii="Times New Roman" w:hAnsi="Times New Roman" w:cs="Times New Roman"/>
        </w:rPr>
        <w:t>___________________________</w:t>
      </w:r>
    </w:p>
    <w:p w14:paraId="36A671F5" w14:textId="77777777" w:rsidR="003E304B" w:rsidRPr="004A0640" w:rsidRDefault="004A0640" w:rsidP="004A0640">
      <w:pPr>
        <w:pStyle w:val="Vahedeta"/>
        <w:ind w:left="4956"/>
        <w:rPr>
          <w:rFonts w:ascii="Times New Roman" w:hAnsi="Times New Roman" w:cs="Times New Roman"/>
          <w:szCs w:val="24"/>
        </w:rPr>
      </w:pPr>
      <w:r w:rsidRPr="004A0640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4A0640">
        <w:rPr>
          <w:rFonts w:ascii="Times New Roman" w:hAnsi="Times New Roman" w:cs="Times New Roman"/>
          <w:szCs w:val="24"/>
        </w:rPr>
        <w:t xml:space="preserve"> </w:t>
      </w:r>
      <w:r w:rsidR="00C42028" w:rsidRPr="004A0640">
        <w:rPr>
          <w:rFonts w:ascii="Times New Roman" w:hAnsi="Times New Roman" w:cs="Times New Roman"/>
          <w:szCs w:val="24"/>
        </w:rPr>
        <w:t>(</w:t>
      </w:r>
      <w:r w:rsidR="007F72F8" w:rsidRPr="004A0640">
        <w:rPr>
          <w:rFonts w:ascii="Times New Roman" w:hAnsi="Times New Roman" w:cs="Times New Roman"/>
          <w:szCs w:val="24"/>
        </w:rPr>
        <w:t xml:space="preserve">Eesti Töötukassa </w:t>
      </w:r>
      <w:r w:rsidR="00C42028" w:rsidRPr="004A0640">
        <w:rPr>
          <w:rFonts w:ascii="Times New Roman" w:hAnsi="Times New Roman" w:cs="Times New Roman"/>
          <w:szCs w:val="24"/>
        </w:rPr>
        <w:t>töötaja allkiri)</w:t>
      </w:r>
    </w:p>
    <w:sectPr w:rsidR="003E304B" w:rsidRPr="004A0640" w:rsidSect="00C4202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F326" w14:textId="77777777" w:rsidR="00E47ED4" w:rsidRDefault="00E47ED4" w:rsidP="00703522">
      <w:pPr>
        <w:spacing w:after="0" w:line="240" w:lineRule="auto"/>
      </w:pPr>
      <w:r>
        <w:separator/>
      </w:r>
    </w:p>
  </w:endnote>
  <w:endnote w:type="continuationSeparator" w:id="0">
    <w:p w14:paraId="7B30B887" w14:textId="77777777" w:rsidR="00E47ED4" w:rsidRDefault="00E47ED4" w:rsidP="007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6F98" w14:textId="77777777" w:rsidR="00E47ED4" w:rsidRDefault="00E47ED4" w:rsidP="00703522">
      <w:pPr>
        <w:spacing w:after="0" w:line="240" w:lineRule="auto"/>
      </w:pPr>
      <w:r>
        <w:separator/>
      </w:r>
    </w:p>
  </w:footnote>
  <w:footnote w:type="continuationSeparator" w:id="0">
    <w:p w14:paraId="3FBB6462" w14:textId="77777777" w:rsidR="00E47ED4" w:rsidRDefault="00E47ED4" w:rsidP="00703522">
      <w:pPr>
        <w:spacing w:after="0" w:line="240" w:lineRule="auto"/>
      </w:pPr>
      <w:r>
        <w:continuationSeparator/>
      </w:r>
    </w:p>
  </w:footnote>
  <w:footnote w:id="1">
    <w:p w14:paraId="18EA71FB" w14:textId="77777777" w:rsidR="00703522" w:rsidRDefault="00703522" w:rsidP="00703522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Nimetatud ettevõtete puudumisel palume lahter läbi kriipsutada või kirjutada „ei ole“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530"/>
    <w:multiLevelType w:val="hybridMultilevel"/>
    <w:tmpl w:val="D24E84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64DF"/>
    <w:multiLevelType w:val="hybridMultilevel"/>
    <w:tmpl w:val="809AF11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CF"/>
    <w:rsid w:val="0000524C"/>
    <w:rsid w:val="00027EB8"/>
    <w:rsid w:val="0003612C"/>
    <w:rsid w:val="0004560B"/>
    <w:rsid w:val="000472EC"/>
    <w:rsid w:val="00050E4E"/>
    <w:rsid w:val="0005443B"/>
    <w:rsid w:val="000608D5"/>
    <w:rsid w:val="00063E8F"/>
    <w:rsid w:val="00065E29"/>
    <w:rsid w:val="0007568E"/>
    <w:rsid w:val="000C7FFE"/>
    <w:rsid w:val="000D3741"/>
    <w:rsid w:val="000F3116"/>
    <w:rsid w:val="00107665"/>
    <w:rsid w:val="00110BEE"/>
    <w:rsid w:val="00133C6E"/>
    <w:rsid w:val="00137426"/>
    <w:rsid w:val="00143556"/>
    <w:rsid w:val="001559E0"/>
    <w:rsid w:val="001630FE"/>
    <w:rsid w:val="0019690C"/>
    <w:rsid w:val="001A13C1"/>
    <w:rsid w:val="001C15BA"/>
    <w:rsid w:val="001D3D2F"/>
    <w:rsid w:val="001E625A"/>
    <w:rsid w:val="001F3554"/>
    <w:rsid w:val="002356C8"/>
    <w:rsid w:val="00236D4D"/>
    <w:rsid w:val="00245867"/>
    <w:rsid w:val="00245996"/>
    <w:rsid w:val="0027168C"/>
    <w:rsid w:val="002905AF"/>
    <w:rsid w:val="002E602C"/>
    <w:rsid w:val="00335600"/>
    <w:rsid w:val="00336760"/>
    <w:rsid w:val="00355B1C"/>
    <w:rsid w:val="0036282D"/>
    <w:rsid w:val="00365715"/>
    <w:rsid w:val="00367440"/>
    <w:rsid w:val="003739A1"/>
    <w:rsid w:val="003C3E31"/>
    <w:rsid w:val="003E304B"/>
    <w:rsid w:val="003E536A"/>
    <w:rsid w:val="00401E2F"/>
    <w:rsid w:val="00402D87"/>
    <w:rsid w:val="00447C0B"/>
    <w:rsid w:val="004612AD"/>
    <w:rsid w:val="004620FF"/>
    <w:rsid w:val="00466DA4"/>
    <w:rsid w:val="004A0640"/>
    <w:rsid w:val="004A2DE2"/>
    <w:rsid w:val="004D0ED0"/>
    <w:rsid w:val="004D6AFC"/>
    <w:rsid w:val="004E11A2"/>
    <w:rsid w:val="004E5ED2"/>
    <w:rsid w:val="004F42F2"/>
    <w:rsid w:val="00512EDE"/>
    <w:rsid w:val="0052645B"/>
    <w:rsid w:val="00530367"/>
    <w:rsid w:val="00534587"/>
    <w:rsid w:val="0053472A"/>
    <w:rsid w:val="00567DF6"/>
    <w:rsid w:val="005B64AF"/>
    <w:rsid w:val="005D6CD6"/>
    <w:rsid w:val="005E2A35"/>
    <w:rsid w:val="006607CA"/>
    <w:rsid w:val="00670A23"/>
    <w:rsid w:val="00680D99"/>
    <w:rsid w:val="006931F1"/>
    <w:rsid w:val="006F42F1"/>
    <w:rsid w:val="00703522"/>
    <w:rsid w:val="0070532C"/>
    <w:rsid w:val="00725A9E"/>
    <w:rsid w:val="00757214"/>
    <w:rsid w:val="007A64E5"/>
    <w:rsid w:val="007B70B3"/>
    <w:rsid w:val="007E182E"/>
    <w:rsid w:val="007E45A0"/>
    <w:rsid w:val="007F21E4"/>
    <w:rsid w:val="007F72F8"/>
    <w:rsid w:val="0084160D"/>
    <w:rsid w:val="008419BB"/>
    <w:rsid w:val="00862680"/>
    <w:rsid w:val="00880852"/>
    <w:rsid w:val="008B793A"/>
    <w:rsid w:val="008F75E2"/>
    <w:rsid w:val="00910776"/>
    <w:rsid w:val="00925757"/>
    <w:rsid w:val="0097499E"/>
    <w:rsid w:val="009B4D16"/>
    <w:rsid w:val="009B6FE1"/>
    <w:rsid w:val="009D327B"/>
    <w:rsid w:val="009F7FB5"/>
    <w:rsid w:val="00A01959"/>
    <w:rsid w:val="00A22010"/>
    <w:rsid w:val="00A402F7"/>
    <w:rsid w:val="00A436A6"/>
    <w:rsid w:val="00A4519C"/>
    <w:rsid w:val="00A462C0"/>
    <w:rsid w:val="00A72727"/>
    <w:rsid w:val="00A97329"/>
    <w:rsid w:val="00AA223C"/>
    <w:rsid w:val="00AC0A20"/>
    <w:rsid w:val="00AC2988"/>
    <w:rsid w:val="00AD29D8"/>
    <w:rsid w:val="00AD3EE9"/>
    <w:rsid w:val="00AF0FE0"/>
    <w:rsid w:val="00AF7865"/>
    <w:rsid w:val="00B127B4"/>
    <w:rsid w:val="00B23DDA"/>
    <w:rsid w:val="00B30F31"/>
    <w:rsid w:val="00B33179"/>
    <w:rsid w:val="00B53ECF"/>
    <w:rsid w:val="00B6415F"/>
    <w:rsid w:val="00B92ABD"/>
    <w:rsid w:val="00BB2A38"/>
    <w:rsid w:val="00BF5377"/>
    <w:rsid w:val="00C079D0"/>
    <w:rsid w:val="00C42028"/>
    <w:rsid w:val="00C5382C"/>
    <w:rsid w:val="00C80630"/>
    <w:rsid w:val="00D10EEC"/>
    <w:rsid w:val="00D80886"/>
    <w:rsid w:val="00DA1B38"/>
    <w:rsid w:val="00DC4D89"/>
    <w:rsid w:val="00DC59F2"/>
    <w:rsid w:val="00DE3CBF"/>
    <w:rsid w:val="00DE3DB4"/>
    <w:rsid w:val="00DF144D"/>
    <w:rsid w:val="00DF7334"/>
    <w:rsid w:val="00E10792"/>
    <w:rsid w:val="00E14D53"/>
    <w:rsid w:val="00E32F99"/>
    <w:rsid w:val="00E33DE3"/>
    <w:rsid w:val="00E4299A"/>
    <w:rsid w:val="00E47ED4"/>
    <w:rsid w:val="00E66326"/>
    <w:rsid w:val="00E77F5F"/>
    <w:rsid w:val="00EA3D78"/>
    <w:rsid w:val="00EB2D1B"/>
    <w:rsid w:val="00EB702C"/>
    <w:rsid w:val="00EC3235"/>
    <w:rsid w:val="00ED59AE"/>
    <w:rsid w:val="00F03E92"/>
    <w:rsid w:val="00F22FCA"/>
    <w:rsid w:val="00F31FAC"/>
    <w:rsid w:val="00F56852"/>
    <w:rsid w:val="00F668B2"/>
    <w:rsid w:val="00F67BBE"/>
    <w:rsid w:val="00F7584C"/>
    <w:rsid w:val="00F913F3"/>
    <w:rsid w:val="00FA3495"/>
    <w:rsid w:val="00FE1F4A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F1A3"/>
  <w15:docId w15:val="{02430D16-1214-4A3B-80A6-F44C7AA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D3EE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4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E3DB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0EEC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F733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733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733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33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334"/>
    <w:rPr>
      <w:b/>
      <w:bCs/>
      <w:sz w:val="20"/>
      <w:szCs w:val="20"/>
    </w:rPr>
  </w:style>
  <w:style w:type="table" w:customStyle="1" w:styleId="Kontuurtabel1">
    <w:name w:val="Kontuurtabel1"/>
    <w:basedOn w:val="Normaaltabel"/>
    <w:next w:val="Kontuurtabel"/>
    <w:uiPriority w:val="59"/>
    <w:rsid w:val="0033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97499E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7F72F8"/>
    <w:rPr>
      <w:color w:val="0000FF" w:themeColor="hyperlink"/>
      <w:u w:val="single"/>
    </w:rPr>
  </w:style>
  <w:style w:type="character" w:styleId="Mainimine">
    <w:name w:val="Mention"/>
    <w:basedOn w:val="Liguvaikefont"/>
    <w:uiPriority w:val="99"/>
    <w:semiHidden/>
    <w:unhideWhenUsed/>
    <w:rsid w:val="007F72F8"/>
    <w:rPr>
      <w:color w:val="2B579A"/>
      <w:shd w:val="clear" w:color="auto" w:fill="E6E6E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03522"/>
    <w:rPr>
      <w:rFonts w:ascii="Calibri" w:eastAsia="Calibri" w:hAnsi="Calibri" w:cs="Times New Roman"/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03522"/>
    <w:rPr>
      <w:rFonts w:ascii="Calibri" w:eastAsia="Calibri" w:hAnsi="Calibri" w:cs="Times New Roman"/>
      <w:sz w:val="20"/>
      <w:szCs w:val="20"/>
    </w:rPr>
  </w:style>
  <w:style w:type="character" w:styleId="Allmrkuseviide">
    <w:name w:val="footnote reference"/>
    <w:uiPriority w:val="99"/>
    <w:semiHidden/>
    <w:unhideWhenUsed/>
    <w:rsid w:val="00703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otukass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Käär</dc:creator>
  <cp:keywords/>
  <dc:description/>
  <cp:lastModifiedBy>Liia Sulg</cp:lastModifiedBy>
  <cp:revision>2</cp:revision>
  <cp:lastPrinted>2017-12-15T08:37:00Z</cp:lastPrinted>
  <dcterms:created xsi:type="dcterms:W3CDTF">2019-01-09T13:23:00Z</dcterms:created>
  <dcterms:modified xsi:type="dcterms:W3CDTF">2019-01-09T13:23:00Z</dcterms:modified>
</cp:coreProperties>
</file>