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A0B7E" w14:textId="6A0B375A" w:rsidR="00C71B64" w:rsidRPr="00C71B64" w:rsidRDefault="00C71B64" w:rsidP="00C71B64">
      <w:pPr>
        <w:spacing w:after="0"/>
        <w:jc w:val="center"/>
        <w:rPr>
          <w:rFonts w:ascii="Times New Roman" w:eastAsia="Calibri" w:hAnsi="Times New Roman" w:cs="Times New Roman"/>
          <w:b/>
          <w:sz w:val="32"/>
          <w:szCs w:val="28"/>
        </w:rPr>
      </w:pPr>
      <w:r w:rsidRPr="00C71B64">
        <w:rPr>
          <w:rFonts w:ascii="Times New Roman" w:hAnsi="Times New Roman"/>
          <w:b/>
          <w:sz w:val="28"/>
          <w:szCs w:val="24"/>
        </w:rPr>
        <w:t xml:space="preserve">Keskkonnamõju strateegilise hindamise algatamise või mittealgatamise </w:t>
      </w:r>
      <w:r w:rsidR="0032019E">
        <w:rPr>
          <w:rFonts w:ascii="Times New Roman" w:hAnsi="Times New Roman"/>
          <w:b/>
          <w:sz w:val="28"/>
          <w:szCs w:val="24"/>
        </w:rPr>
        <w:t xml:space="preserve">jätmise </w:t>
      </w:r>
      <w:r w:rsidRPr="00C71B64">
        <w:rPr>
          <w:rFonts w:ascii="Times New Roman" w:hAnsi="Times New Roman"/>
          <w:b/>
          <w:sz w:val="28"/>
          <w:szCs w:val="24"/>
        </w:rPr>
        <w:t>eelhinnang</w:t>
      </w:r>
    </w:p>
    <w:p w14:paraId="15F3E79B" w14:textId="7AFB4A2E" w:rsidR="00C71B64" w:rsidRDefault="00C71B64" w:rsidP="00EC185B">
      <w:pPr>
        <w:spacing w:after="0"/>
        <w:jc w:val="both"/>
        <w:rPr>
          <w:rFonts w:ascii="Times New Roman" w:eastAsia="Calibri" w:hAnsi="Times New Roman" w:cs="Times New Roman"/>
          <w:b/>
          <w:sz w:val="28"/>
          <w:szCs w:val="28"/>
        </w:rPr>
      </w:pPr>
    </w:p>
    <w:p w14:paraId="1559B528" w14:textId="77777777" w:rsidR="00C71B64" w:rsidRDefault="00C71B64" w:rsidP="00EC185B">
      <w:pPr>
        <w:spacing w:after="0"/>
        <w:jc w:val="both"/>
        <w:rPr>
          <w:rFonts w:ascii="Times New Roman" w:eastAsia="Calibri" w:hAnsi="Times New Roman" w:cs="Times New Roman"/>
          <w:b/>
          <w:sz w:val="28"/>
          <w:szCs w:val="28"/>
        </w:rPr>
      </w:pPr>
    </w:p>
    <w:p w14:paraId="4CC5B326" w14:textId="38A7BC69" w:rsidR="002E6234" w:rsidRPr="0018229C" w:rsidRDefault="002E6234"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Sissejuhatus</w:t>
      </w:r>
    </w:p>
    <w:p w14:paraId="7E097166" w14:textId="77777777" w:rsidR="002E6234" w:rsidRDefault="002E6234" w:rsidP="00EC185B">
      <w:pPr>
        <w:spacing w:after="0"/>
        <w:jc w:val="both"/>
        <w:rPr>
          <w:rFonts w:ascii="Times New Roman" w:eastAsia="Calibri" w:hAnsi="Times New Roman" w:cs="Times New Roman"/>
          <w:sz w:val="24"/>
          <w:szCs w:val="24"/>
        </w:rPr>
      </w:pPr>
    </w:p>
    <w:p w14:paraId="389DE7CC" w14:textId="702BC01C" w:rsidR="004F4CE5" w:rsidRDefault="004F4CE5"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Keskkonnamõju strateegilise </w:t>
      </w:r>
      <w:proofErr w:type="spellStart"/>
      <w:r>
        <w:rPr>
          <w:rFonts w:ascii="Times New Roman" w:eastAsia="Calibri" w:hAnsi="Times New Roman" w:cs="Times New Roman"/>
          <w:sz w:val="24"/>
          <w:szCs w:val="24"/>
        </w:rPr>
        <w:t>hindmise</w:t>
      </w:r>
      <w:proofErr w:type="spellEnd"/>
      <w:r>
        <w:rPr>
          <w:rFonts w:ascii="Times New Roman" w:eastAsia="Calibri" w:hAnsi="Times New Roman" w:cs="Times New Roman"/>
          <w:sz w:val="24"/>
          <w:szCs w:val="24"/>
        </w:rPr>
        <w:t xml:space="preserve"> (edaspidi </w:t>
      </w:r>
      <w:r w:rsidRPr="004F4CE5">
        <w:rPr>
          <w:rFonts w:ascii="Times New Roman" w:eastAsia="Calibri" w:hAnsi="Times New Roman" w:cs="Times New Roman"/>
          <w:i/>
          <w:sz w:val="24"/>
          <w:szCs w:val="24"/>
        </w:rPr>
        <w:t>KSH</w:t>
      </w:r>
      <w:r>
        <w:rPr>
          <w:rFonts w:ascii="Times New Roman" w:eastAsia="Calibri" w:hAnsi="Times New Roman" w:cs="Times New Roman"/>
          <w:sz w:val="24"/>
          <w:szCs w:val="24"/>
        </w:rPr>
        <w:t xml:space="preserve">) koostamisel on lähtutud </w:t>
      </w:r>
      <w:hyperlink r:id="rId5" w:history="1">
        <w:r w:rsidRPr="000E3C8F">
          <w:rPr>
            <w:rStyle w:val="Hperlink"/>
            <w:rFonts w:ascii="Times New Roman" w:eastAsia="Calibri" w:hAnsi="Times New Roman" w:cs="Times New Roman"/>
            <w:sz w:val="24"/>
            <w:szCs w:val="24"/>
          </w:rPr>
          <w:t>planeerimisseadusest</w:t>
        </w:r>
      </w:hyperlink>
      <w:r>
        <w:rPr>
          <w:rFonts w:ascii="Times New Roman" w:eastAsia="Calibri" w:hAnsi="Times New Roman" w:cs="Times New Roman"/>
          <w:sz w:val="24"/>
          <w:szCs w:val="24"/>
        </w:rPr>
        <w:t xml:space="preserve"> (edaspidi </w:t>
      </w:r>
      <w:proofErr w:type="spellStart"/>
      <w:r w:rsidRPr="004F4CE5">
        <w:rPr>
          <w:rFonts w:ascii="Times New Roman" w:eastAsia="Calibri" w:hAnsi="Times New Roman" w:cs="Times New Roman"/>
          <w:i/>
          <w:sz w:val="24"/>
          <w:szCs w:val="24"/>
        </w:rPr>
        <w:t>PlanS</w:t>
      </w:r>
      <w:proofErr w:type="spellEnd"/>
      <w:r>
        <w:rPr>
          <w:rFonts w:ascii="Times New Roman" w:eastAsia="Calibri" w:hAnsi="Times New Roman" w:cs="Times New Roman"/>
          <w:sz w:val="24"/>
          <w:szCs w:val="24"/>
        </w:rPr>
        <w:t>)</w:t>
      </w:r>
      <w:r w:rsidR="003E7B84">
        <w:rPr>
          <w:rFonts w:ascii="Times New Roman" w:eastAsia="Calibri" w:hAnsi="Times New Roman" w:cs="Times New Roman"/>
          <w:sz w:val="24"/>
          <w:szCs w:val="24"/>
        </w:rPr>
        <w:t xml:space="preserve"> ja</w:t>
      </w:r>
      <w:r>
        <w:rPr>
          <w:rFonts w:ascii="Times New Roman" w:eastAsia="Calibri" w:hAnsi="Times New Roman" w:cs="Times New Roman"/>
          <w:sz w:val="24"/>
          <w:szCs w:val="24"/>
        </w:rPr>
        <w:t xml:space="preserve"> </w:t>
      </w:r>
      <w:hyperlink r:id="rId6" w:history="1">
        <w:r w:rsidRPr="000E3C8F">
          <w:rPr>
            <w:rStyle w:val="Hperlink"/>
            <w:rFonts w:ascii="Times New Roman" w:eastAsia="Calibri" w:hAnsi="Times New Roman" w:cs="Times New Roman"/>
            <w:sz w:val="24"/>
            <w:szCs w:val="24"/>
          </w:rPr>
          <w:t>keskkonnamõju hindamise ja keskkonnajuhtimissüsteemi seadusest</w:t>
        </w:r>
      </w:hyperlink>
      <w:r>
        <w:rPr>
          <w:rFonts w:ascii="Times New Roman" w:eastAsia="Calibri" w:hAnsi="Times New Roman" w:cs="Times New Roman"/>
          <w:sz w:val="24"/>
          <w:szCs w:val="24"/>
        </w:rPr>
        <w:t xml:space="preserve"> (edaspidi </w:t>
      </w:r>
      <w:proofErr w:type="spellStart"/>
      <w:r w:rsidRPr="004F4CE5">
        <w:rPr>
          <w:rFonts w:ascii="Times New Roman" w:eastAsia="Calibri" w:hAnsi="Times New Roman" w:cs="Times New Roman"/>
          <w:i/>
          <w:sz w:val="24"/>
          <w:szCs w:val="24"/>
        </w:rPr>
        <w:t>KeHJS</w:t>
      </w:r>
      <w:proofErr w:type="spellEnd"/>
      <w:r>
        <w:rPr>
          <w:rFonts w:ascii="Times New Roman" w:eastAsia="Calibri" w:hAnsi="Times New Roman" w:cs="Times New Roman"/>
          <w:sz w:val="24"/>
          <w:szCs w:val="24"/>
        </w:rPr>
        <w:t>).</w:t>
      </w:r>
    </w:p>
    <w:p w14:paraId="0A933D1E" w14:textId="4D9C5D52" w:rsidR="0029482D" w:rsidRDefault="0029482D" w:rsidP="00EC185B">
      <w:pPr>
        <w:spacing w:after="0"/>
        <w:jc w:val="both"/>
        <w:rPr>
          <w:rFonts w:ascii="Times New Roman" w:eastAsia="Calibri" w:hAnsi="Times New Roman" w:cs="Times New Roman"/>
          <w:sz w:val="24"/>
          <w:szCs w:val="24"/>
        </w:rPr>
      </w:pPr>
    </w:p>
    <w:p w14:paraId="02B50030" w14:textId="1299BE97" w:rsidR="0029482D" w:rsidRDefault="0029482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Eelhinnangu tulemusena selgitati välja, kas Põlva </w:t>
      </w:r>
      <w:r w:rsidR="001754ED">
        <w:rPr>
          <w:rFonts w:ascii="Times New Roman" w:eastAsia="Calibri" w:hAnsi="Times New Roman" w:cs="Times New Roman"/>
          <w:sz w:val="24"/>
          <w:szCs w:val="24"/>
        </w:rPr>
        <w:t>vallas, Valgemetsa külas,</w:t>
      </w:r>
      <w:r>
        <w:rPr>
          <w:rFonts w:ascii="Times New Roman" w:eastAsia="Calibri" w:hAnsi="Times New Roman" w:cs="Times New Roman"/>
          <w:sz w:val="24"/>
          <w:szCs w:val="24"/>
        </w:rPr>
        <w:t xml:space="preserve"> </w:t>
      </w:r>
      <w:r w:rsidR="0049519E">
        <w:rPr>
          <w:rFonts w:ascii="Times New Roman" w:eastAsia="Calibri" w:hAnsi="Times New Roman" w:cs="Times New Roman"/>
          <w:sz w:val="24"/>
          <w:szCs w:val="24"/>
        </w:rPr>
        <w:t xml:space="preserve">Varese </w:t>
      </w:r>
      <w:r w:rsidRPr="0029482D">
        <w:rPr>
          <w:rFonts w:ascii="Times New Roman" w:eastAsia="Calibri" w:hAnsi="Times New Roman" w:cs="Times New Roman"/>
          <w:sz w:val="24"/>
          <w:szCs w:val="24"/>
        </w:rPr>
        <w:t xml:space="preserve">(katastritunnus </w:t>
      </w:r>
      <w:r w:rsidR="001754ED" w:rsidRPr="001754ED">
        <w:rPr>
          <w:rFonts w:ascii="Times New Roman" w:eastAsia="Calibri" w:hAnsi="Times New Roman" w:cs="Times New Roman"/>
          <w:sz w:val="24"/>
          <w:szCs w:val="24"/>
        </w:rPr>
        <w:t>87202:002:09</w:t>
      </w:r>
      <w:r w:rsidR="0049519E">
        <w:rPr>
          <w:rFonts w:ascii="Times New Roman" w:eastAsia="Calibri" w:hAnsi="Times New Roman" w:cs="Times New Roman"/>
          <w:sz w:val="24"/>
          <w:szCs w:val="24"/>
        </w:rPr>
        <w:t>6</w:t>
      </w:r>
      <w:r w:rsidR="001754ED" w:rsidRPr="001754ED">
        <w:rPr>
          <w:rFonts w:ascii="Times New Roman" w:eastAsia="Calibri" w:hAnsi="Times New Roman" w:cs="Times New Roman"/>
          <w:sz w:val="24"/>
          <w:szCs w:val="24"/>
        </w:rPr>
        <w:t>4</w:t>
      </w:r>
      <w:r w:rsidRPr="0029482D">
        <w:rPr>
          <w:rFonts w:ascii="Times New Roman" w:eastAsia="Calibri" w:hAnsi="Times New Roman" w:cs="Times New Roman"/>
          <w:sz w:val="24"/>
          <w:szCs w:val="24"/>
        </w:rPr>
        <w:t>) katastriüksus</w:t>
      </w:r>
      <w:r w:rsidR="001754ED">
        <w:rPr>
          <w:rFonts w:ascii="Times New Roman" w:eastAsia="Calibri" w:hAnsi="Times New Roman" w:cs="Times New Roman"/>
          <w:sz w:val="24"/>
          <w:szCs w:val="24"/>
        </w:rPr>
        <w:t>e</w:t>
      </w:r>
      <w:r>
        <w:rPr>
          <w:rFonts w:ascii="Times New Roman" w:eastAsia="Calibri" w:hAnsi="Times New Roman" w:cs="Times New Roman"/>
          <w:sz w:val="24"/>
          <w:szCs w:val="24"/>
        </w:rPr>
        <w:t xml:space="preserve"> detailplaneeringu (edaspidi </w:t>
      </w:r>
      <w:r w:rsidRPr="0029482D">
        <w:rPr>
          <w:rFonts w:ascii="Times New Roman" w:eastAsia="Calibri" w:hAnsi="Times New Roman" w:cs="Times New Roman"/>
          <w:i/>
          <w:sz w:val="24"/>
          <w:szCs w:val="24"/>
        </w:rPr>
        <w:t>DP</w:t>
      </w:r>
      <w:r>
        <w:rPr>
          <w:rFonts w:ascii="Times New Roman" w:eastAsia="Calibri" w:hAnsi="Times New Roman" w:cs="Times New Roman"/>
          <w:sz w:val="24"/>
          <w:szCs w:val="24"/>
        </w:rPr>
        <w:t>) algatamisel on vajalik täiemahulise ke</w:t>
      </w:r>
      <w:r w:rsidR="00FD0A36">
        <w:rPr>
          <w:rFonts w:ascii="Times New Roman" w:eastAsia="Calibri" w:hAnsi="Times New Roman" w:cs="Times New Roman"/>
          <w:sz w:val="24"/>
          <w:szCs w:val="24"/>
        </w:rPr>
        <w:t>sk</w:t>
      </w:r>
      <w:r>
        <w:rPr>
          <w:rFonts w:ascii="Times New Roman" w:eastAsia="Calibri" w:hAnsi="Times New Roman" w:cs="Times New Roman"/>
          <w:sz w:val="24"/>
          <w:szCs w:val="24"/>
        </w:rPr>
        <w:t>konnamõju strateegilise hindamise algatamine või mitte.</w:t>
      </w:r>
    </w:p>
    <w:p w14:paraId="7EC79C8B" w14:textId="4ACD7BE7" w:rsidR="00A2642F" w:rsidRDefault="00A2642F" w:rsidP="00EC185B">
      <w:pPr>
        <w:spacing w:after="0"/>
        <w:jc w:val="both"/>
        <w:rPr>
          <w:rFonts w:ascii="Times New Roman" w:eastAsia="Calibri" w:hAnsi="Times New Roman" w:cs="Times New Roman"/>
          <w:sz w:val="24"/>
          <w:szCs w:val="24"/>
        </w:rPr>
      </w:pPr>
    </w:p>
    <w:p w14:paraId="14D4CF07"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KSH algatamise või mittealgatamise kohustus tuleneb</w:t>
      </w:r>
      <w:r w:rsidRPr="00EC477F">
        <w:t xml:space="preserve"> </w:t>
      </w:r>
      <w:proofErr w:type="spellStart"/>
      <w:r w:rsidRPr="00EC477F">
        <w:rPr>
          <w:rFonts w:ascii="Times New Roman" w:eastAsia="Calibri" w:hAnsi="Times New Roman" w:cs="Times New Roman"/>
          <w:sz w:val="24"/>
          <w:szCs w:val="24"/>
        </w:rPr>
        <w:t>PlanS</w:t>
      </w:r>
      <w:proofErr w:type="spellEnd"/>
      <w:r w:rsidRPr="00EC477F">
        <w:rPr>
          <w:rFonts w:ascii="Times New Roman" w:eastAsia="Calibri" w:hAnsi="Times New Roman" w:cs="Times New Roman"/>
          <w:sz w:val="24"/>
          <w:szCs w:val="24"/>
        </w:rPr>
        <w:t xml:space="preserve"> § 124</w:t>
      </w:r>
      <w:r>
        <w:rPr>
          <w:rFonts w:ascii="Times New Roman" w:eastAsia="Calibri" w:hAnsi="Times New Roman" w:cs="Times New Roman"/>
          <w:sz w:val="24"/>
          <w:szCs w:val="24"/>
        </w:rPr>
        <w:t xml:space="preserve"> lõikest 6, </w:t>
      </w:r>
      <w:proofErr w:type="spellStart"/>
      <w:r>
        <w:rPr>
          <w:rFonts w:ascii="Times New Roman" w:eastAsia="Calibri" w:hAnsi="Times New Roman" w:cs="Times New Roman"/>
          <w:sz w:val="24"/>
          <w:szCs w:val="24"/>
        </w:rPr>
        <w:t>KeHJS</w:t>
      </w:r>
      <w:proofErr w:type="spellEnd"/>
      <w:r>
        <w:rPr>
          <w:rFonts w:ascii="Times New Roman" w:eastAsia="Calibri" w:hAnsi="Times New Roman" w:cs="Times New Roman"/>
          <w:sz w:val="24"/>
          <w:szCs w:val="24"/>
        </w:rPr>
        <w:t xml:space="preserve"> § 33 lõikest 4 ja 5 sätestatud kriteeriumitest ning § 33 lõike 6 kohaste asjaomaste asutuste seisukohtadest.</w:t>
      </w:r>
    </w:p>
    <w:p w14:paraId="7DBD5F57" w14:textId="64FF92E0" w:rsidR="00B27FDD" w:rsidRDefault="00B27FDD" w:rsidP="00EC185B">
      <w:pPr>
        <w:spacing w:after="0"/>
        <w:jc w:val="both"/>
        <w:rPr>
          <w:rFonts w:ascii="Times New Roman" w:eastAsia="Calibri" w:hAnsi="Times New Roman" w:cs="Times New Roman"/>
          <w:sz w:val="24"/>
          <w:szCs w:val="24"/>
        </w:rPr>
      </w:pPr>
    </w:p>
    <w:p w14:paraId="3BB28865" w14:textId="4B276F8B" w:rsidR="00B27FDD" w:rsidRDefault="00B27FDD" w:rsidP="00EC185B">
      <w:pPr>
        <w:spacing w:after="0"/>
        <w:jc w:val="both"/>
        <w:rPr>
          <w:rFonts w:ascii="Times New Roman" w:eastAsia="Calibri" w:hAnsi="Times New Roman" w:cs="Times New Roman"/>
          <w:sz w:val="24"/>
          <w:szCs w:val="24"/>
        </w:rPr>
      </w:pPr>
    </w:p>
    <w:p w14:paraId="42EF1411" w14:textId="714EBD8A" w:rsidR="00B27FDD" w:rsidRPr="0018229C" w:rsidRDefault="00B27FDD"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1. Osapooled</w:t>
      </w:r>
    </w:p>
    <w:p w14:paraId="74CA3B4F" w14:textId="0D52405C" w:rsidR="00B27FDD" w:rsidRDefault="00B27FDD" w:rsidP="00EC185B">
      <w:pPr>
        <w:spacing w:after="0"/>
        <w:jc w:val="both"/>
        <w:rPr>
          <w:rFonts w:ascii="Times New Roman" w:eastAsia="Calibri" w:hAnsi="Times New Roman" w:cs="Times New Roman"/>
          <w:sz w:val="24"/>
          <w:szCs w:val="24"/>
        </w:rPr>
      </w:pPr>
    </w:p>
    <w:p w14:paraId="277BCA3D" w14:textId="078819E3" w:rsidR="00B27FDD" w:rsidRDefault="00B27FD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Planeeringust huvitatud isik on </w:t>
      </w:r>
      <w:r w:rsidRPr="00B27FDD">
        <w:rPr>
          <w:rFonts w:ascii="Times New Roman" w:eastAsia="Calibri" w:hAnsi="Times New Roman" w:cs="Times New Roman"/>
          <w:sz w:val="24"/>
          <w:szCs w:val="24"/>
        </w:rPr>
        <w:t xml:space="preserve">Põlva vallas </w:t>
      </w:r>
      <w:r w:rsidR="009471D7">
        <w:rPr>
          <w:rFonts w:ascii="Times New Roman" w:eastAsia="Calibri" w:hAnsi="Times New Roman" w:cs="Times New Roman"/>
          <w:sz w:val="24"/>
          <w:szCs w:val="24"/>
        </w:rPr>
        <w:t>Valgemetsa külas</w:t>
      </w:r>
      <w:r w:rsidR="003B249B">
        <w:rPr>
          <w:rFonts w:ascii="Times New Roman" w:eastAsia="Calibri" w:hAnsi="Times New Roman" w:cs="Times New Roman"/>
          <w:sz w:val="24"/>
          <w:szCs w:val="24"/>
        </w:rPr>
        <w:t>,</w:t>
      </w:r>
      <w:r w:rsidRPr="00B27FDD">
        <w:rPr>
          <w:rFonts w:ascii="Times New Roman" w:eastAsia="Calibri" w:hAnsi="Times New Roman" w:cs="Times New Roman"/>
          <w:sz w:val="24"/>
          <w:szCs w:val="24"/>
        </w:rPr>
        <w:t xml:space="preserve"> </w:t>
      </w:r>
      <w:r w:rsidR="00E90BAC">
        <w:rPr>
          <w:rFonts w:ascii="Times New Roman" w:eastAsia="Calibri" w:hAnsi="Times New Roman" w:cs="Times New Roman"/>
          <w:sz w:val="24"/>
          <w:szCs w:val="24"/>
        </w:rPr>
        <w:t>Varese</w:t>
      </w:r>
      <w:r w:rsidRPr="00B27FDD">
        <w:rPr>
          <w:rFonts w:ascii="Times New Roman" w:eastAsia="Calibri" w:hAnsi="Times New Roman" w:cs="Times New Roman"/>
          <w:sz w:val="24"/>
          <w:szCs w:val="24"/>
        </w:rPr>
        <w:t xml:space="preserve"> (katastritunnus </w:t>
      </w:r>
      <w:bookmarkStart w:id="0" w:name="_Hlk530662007"/>
      <w:r w:rsidR="00E90BAC">
        <w:rPr>
          <w:rFonts w:ascii="Times New Roman" w:hAnsi="Times New Roman"/>
          <w:sz w:val="24"/>
          <w:szCs w:val="24"/>
        </w:rPr>
        <w:t>87202:002:0964</w:t>
      </w:r>
      <w:bookmarkEnd w:id="0"/>
      <w:r w:rsidRPr="00B27FDD">
        <w:rPr>
          <w:rFonts w:ascii="Times New Roman" w:eastAsia="Calibri" w:hAnsi="Times New Roman" w:cs="Times New Roman"/>
          <w:sz w:val="24"/>
          <w:szCs w:val="24"/>
        </w:rPr>
        <w:t>)</w:t>
      </w:r>
      <w:r w:rsidR="003B249B">
        <w:rPr>
          <w:rFonts w:ascii="Times New Roman" w:eastAsia="Calibri" w:hAnsi="Times New Roman" w:cs="Times New Roman"/>
          <w:sz w:val="24"/>
          <w:szCs w:val="24"/>
        </w:rPr>
        <w:t xml:space="preserve"> </w:t>
      </w:r>
      <w:r w:rsidRPr="00B27FDD">
        <w:rPr>
          <w:rFonts w:ascii="Times New Roman" w:eastAsia="Calibri" w:hAnsi="Times New Roman" w:cs="Times New Roman"/>
          <w:sz w:val="24"/>
          <w:szCs w:val="24"/>
        </w:rPr>
        <w:t>katastriüksus</w:t>
      </w:r>
      <w:r w:rsidR="003B249B">
        <w:rPr>
          <w:rFonts w:ascii="Times New Roman" w:eastAsia="Calibri" w:hAnsi="Times New Roman" w:cs="Times New Roman"/>
          <w:sz w:val="24"/>
          <w:szCs w:val="24"/>
        </w:rPr>
        <w:t>e</w:t>
      </w:r>
      <w:r>
        <w:rPr>
          <w:rFonts w:ascii="Times New Roman" w:eastAsia="Calibri" w:hAnsi="Times New Roman" w:cs="Times New Roman"/>
          <w:sz w:val="24"/>
          <w:szCs w:val="24"/>
        </w:rPr>
        <w:t xml:space="preserve"> omanik </w:t>
      </w:r>
      <w:r w:rsidR="00E90BAC">
        <w:rPr>
          <w:rFonts w:ascii="Times New Roman" w:eastAsia="Calibri" w:hAnsi="Times New Roman" w:cs="Times New Roman"/>
          <w:sz w:val="24"/>
          <w:szCs w:val="24"/>
        </w:rPr>
        <w:t xml:space="preserve">Viktor </w:t>
      </w:r>
      <w:proofErr w:type="spellStart"/>
      <w:r w:rsidR="00E90BAC">
        <w:rPr>
          <w:rFonts w:ascii="Times New Roman" w:eastAsia="Calibri" w:hAnsi="Times New Roman" w:cs="Times New Roman"/>
          <w:sz w:val="24"/>
          <w:szCs w:val="24"/>
        </w:rPr>
        <w:t>Palmet</w:t>
      </w:r>
      <w:proofErr w:type="spellEnd"/>
      <w:r w:rsidR="00626098">
        <w:rPr>
          <w:rFonts w:ascii="Times New Roman" w:eastAsia="Calibri" w:hAnsi="Times New Roman" w:cs="Times New Roman"/>
          <w:sz w:val="24"/>
          <w:szCs w:val="24"/>
        </w:rPr>
        <w:t xml:space="preserve"> </w:t>
      </w:r>
      <w:r w:rsidR="00626098" w:rsidRPr="00626098">
        <w:rPr>
          <w:rFonts w:ascii="Times New Roman" w:eastAsia="Calibri" w:hAnsi="Times New Roman" w:cs="Times New Roman"/>
          <w:sz w:val="24"/>
          <w:szCs w:val="24"/>
        </w:rPr>
        <w:t>(</w:t>
      </w:r>
      <w:r w:rsidR="00E90BAC">
        <w:rPr>
          <w:rFonts w:ascii="Times New Roman" w:eastAsia="Calibri" w:hAnsi="Times New Roman" w:cs="Times New Roman"/>
          <w:sz w:val="24"/>
          <w:szCs w:val="24"/>
        </w:rPr>
        <w:t>isiku</w:t>
      </w:r>
      <w:r w:rsidR="00626098" w:rsidRPr="00626098">
        <w:rPr>
          <w:rFonts w:ascii="Times New Roman" w:eastAsia="Calibri" w:hAnsi="Times New Roman" w:cs="Times New Roman"/>
          <w:sz w:val="24"/>
          <w:szCs w:val="24"/>
        </w:rPr>
        <w:t xml:space="preserve">kood </w:t>
      </w:r>
      <w:r w:rsidR="00E90BAC" w:rsidRPr="00E90BAC">
        <w:rPr>
          <w:rFonts w:ascii="Times New Roman" w:eastAsia="Calibri" w:hAnsi="Times New Roman" w:cs="Times New Roman"/>
          <w:sz w:val="24"/>
          <w:szCs w:val="24"/>
        </w:rPr>
        <w:t>35402200221</w:t>
      </w:r>
      <w:r w:rsidR="00626098" w:rsidRPr="00626098">
        <w:rPr>
          <w:rFonts w:ascii="Times New Roman" w:eastAsia="Calibri" w:hAnsi="Times New Roman" w:cs="Times New Roman"/>
          <w:sz w:val="24"/>
          <w:szCs w:val="24"/>
        </w:rPr>
        <w:t>)</w:t>
      </w:r>
      <w:r w:rsidR="00626098">
        <w:rPr>
          <w:rFonts w:ascii="Times New Roman" w:eastAsia="Calibri" w:hAnsi="Times New Roman" w:cs="Times New Roman"/>
          <w:sz w:val="24"/>
          <w:szCs w:val="24"/>
        </w:rPr>
        <w:t>.</w:t>
      </w:r>
    </w:p>
    <w:p w14:paraId="4A3C5285" w14:textId="39DD2DB9" w:rsidR="004F4CE5" w:rsidRDefault="004F4CE5" w:rsidP="00EC185B">
      <w:pPr>
        <w:spacing w:after="0"/>
        <w:jc w:val="both"/>
        <w:rPr>
          <w:rFonts w:ascii="Times New Roman" w:eastAsia="Calibri" w:hAnsi="Times New Roman" w:cs="Times New Roman"/>
          <w:sz w:val="24"/>
          <w:szCs w:val="24"/>
        </w:rPr>
      </w:pPr>
    </w:p>
    <w:p w14:paraId="752FF3E9" w14:textId="514B1CD9" w:rsidR="00813A7B" w:rsidRDefault="00813A7B"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Strateegilise planeerimisdokumendi koostamise algataja</w:t>
      </w:r>
      <w:r w:rsidR="00DB1D0B">
        <w:rPr>
          <w:rFonts w:ascii="Times New Roman" w:eastAsia="Calibri" w:hAnsi="Times New Roman" w:cs="Times New Roman"/>
          <w:sz w:val="24"/>
          <w:szCs w:val="24"/>
        </w:rPr>
        <w:t xml:space="preserve">, </w:t>
      </w:r>
      <w:r>
        <w:rPr>
          <w:rFonts w:ascii="Times New Roman" w:eastAsia="Calibri" w:hAnsi="Times New Roman" w:cs="Times New Roman"/>
          <w:sz w:val="24"/>
          <w:szCs w:val="24"/>
        </w:rPr>
        <w:t>koostamise korraldaja</w:t>
      </w:r>
      <w:r w:rsidR="00DB1D0B">
        <w:rPr>
          <w:rFonts w:ascii="Times New Roman" w:eastAsia="Calibri" w:hAnsi="Times New Roman" w:cs="Times New Roman"/>
          <w:sz w:val="24"/>
          <w:szCs w:val="24"/>
        </w:rPr>
        <w:t xml:space="preserve"> ja</w:t>
      </w:r>
      <w:r w:rsidR="00BD213E">
        <w:rPr>
          <w:rFonts w:ascii="Times New Roman" w:eastAsia="Calibri" w:hAnsi="Times New Roman" w:cs="Times New Roman"/>
          <w:sz w:val="24"/>
          <w:szCs w:val="24"/>
        </w:rPr>
        <w:t xml:space="preserve"> </w:t>
      </w:r>
      <w:r w:rsidR="00DB1D0B">
        <w:rPr>
          <w:rFonts w:ascii="Times New Roman" w:eastAsia="Calibri" w:hAnsi="Times New Roman" w:cs="Times New Roman"/>
          <w:sz w:val="24"/>
          <w:szCs w:val="24"/>
        </w:rPr>
        <w:t xml:space="preserve">kehtestaja </w:t>
      </w:r>
      <w:r>
        <w:rPr>
          <w:rFonts w:ascii="Times New Roman" w:eastAsia="Calibri" w:hAnsi="Times New Roman" w:cs="Times New Roman"/>
          <w:sz w:val="24"/>
          <w:szCs w:val="24"/>
        </w:rPr>
        <w:t xml:space="preserve"> (edaspidi </w:t>
      </w:r>
      <w:r w:rsidRPr="00813A7B">
        <w:rPr>
          <w:rFonts w:ascii="Times New Roman" w:eastAsia="Calibri" w:hAnsi="Times New Roman" w:cs="Times New Roman"/>
          <w:i/>
          <w:sz w:val="24"/>
          <w:szCs w:val="24"/>
        </w:rPr>
        <w:t>otsustaja</w:t>
      </w:r>
      <w:r>
        <w:rPr>
          <w:rFonts w:ascii="Times New Roman" w:eastAsia="Calibri" w:hAnsi="Times New Roman" w:cs="Times New Roman"/>
          <w:sz w:val="24"/>
          <w:szCs w:val="24"/>
        </w:rPr>
        <w:t xml:space="preserve">) on Põlva Vallavalitsus (registrikood </w:t>
      </w:r>
      <w:r w:rsidRPr="00813A7B">
        <w:rPr>
          <w:rFonts w:ascii="Times New Roman" w:eastAsia="Calibri" w:hAnsi="Times New Roman" w:cs="Times New Roman"/>
          <w:sz w:val="24"/>
          <w:szCs w:val="24"/>
        </w:rPr>
        <w:t>75038581</w:t>
      </w:r>
      <w:r>
        <w:rPr>
          <w:rFonts w:ascii="Times New Roman" w:eastAsia="Calibri" w:hAnsi="Times New Roman" w:cs="Times New Roman"/>
          <w:sz w:val="24"/>
          <w:szCs w:val="24"/>
        </w:rPr>
        <w:t>), Kesk 15, 63308 Põlva vald, Põlva linn.</w:t>
      </w:r>
    </w:p>
    <w:p w14:paraId="644C95C0" w14:textId="6919C934" w:rsidR="00813A7B" w:rsidRDefault="00813A7B" w:rsidP="00EC185B">
      <w:pPr>
        <w:spacing w:after="0"/>
        <w:jc w:val="both"/>
        <w:rPr>
          <w:rFonts w:ascii="Times New Roman" w:eastAsia="Calibri" w:hAnsi="Times New Roman" w:cs="Times New Roman"/>
          <w:sz w:val="24"/>
          <w:szCs w:val="24"/>
        </w:rPr>
      </w:pPr>
    </w:p>
    <w:p w14:paraId="1D48C3A8" w14:textId="33EBD471" w:rsidR="00813A7B" w:rsidRPr="0018229C" w:rsidRDefault="00813A7B"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2. Kavandatava tegevuse kirjeldus</w:t>
      </w:r>
      <w:r w:rsidR="001F1DBD" w:rsidRPr="0018229C">
        <w:rPr>
          <w:rFonts w:ascii="Times New Roman" w:eastAsia="Calibri" w:hAnsi="Times New Roman" w:cs="Times New Roman"/>
          <w:b/>
          <w:sz w:val="28"/>
          <w:szCs w:val="28"/>
        </w:rPr>
        <w:t xml:space="preserve"> ja olemasolev olukord</w:t>
      </w:r>
    </w:p>
    <w:p w14:paraId="4D8F2CE4" w14:textId="77777777" w:rsidR="00813A7B" w:rsidRDefault="00813A7B" w:rsidP="00EC185B">
      <w:pPr>
        <w:spacing w:after="0"/>
        <w:jc w:val="both"/>
        <w:rPr>
          <w:rFonts w:ascii="Times New Roman" w:eastAsia="Calibri" w:hAnsi="Times New Roman" w:cs="Times New Roman"/>
          <w:sz w:val="24"/>
          <w:szCs w:val="24"/>
        </w:rPr>
      </w:pPr>
    </w:p>
    <w:p w14:paraId="681CCFD2" w14:textId="2D67CCDC" w:rsidR="00DB1D0B" w:rsidRPr="00C614FB" w:rsidRDefault="00834179" w:rsidP="00C614FB">
      <w:pPr>
        <w:suppressAutoHyphens/>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Viktor </w:t>
      </w:r>
      <w:proofErr w:type="spellStart"/>
      <w:r>
        <w:rPr>
          <w:rFonts w:ascii="Times New Roman" w:eastAsia="Calibri" w:hAnsi="Times New Roman" w:cs="Times New Roman"/>
          <w:sz w:val="24"/>
          <w:szCs w:val="24"/>
        </w:rPr>
        <w:t>Palmet</w:t>
      </w:r>
      <w:proofErr w:type="spellEnd"/>
      <w:r w:rsidR="00EC185B" w:rsidRPr="00C614FB">
        <w:rPr>
          <w:rFonts w:ascii="Times New Roman" w:eastAsia="Calibri" w:hAnsi="Times New Roman" w:cs="Times New Roman"/>
          <w:sz w:val="24"/>
          <w:szCs w:val="24"/>
        </w:rPr>
        <w:t xml:space="preserve"> on </w:t>
      </w:r>
      <w:r w:rsidR="00EC185B" w:rsidRPr="003904EA">
        <w:rPr>
          <w:rFonts w:ascii="Times New Roman" w:eastAsia="Calibri" w:hAnsi="Times New Roman" w:cs="Times New Roman"/>
          <w:sz w:val="24"/>
          <w:szCs w:val="24"/>
        </w:rPr>
        <w:t xml:space="preserve">esitanud </w:t>
      </w:r>
      <w:r w:rsidR="003904EA" w:rsidRPr="003904EA">
        <w:rPr>
          <w:rFonts w:ascii="Times New Roman" w:eastAsia="Calibri" w:hAnsi="Times New Roman" w:cs="Times New Roman"/>
          <w:sz w:val="24"/>
          <w:szCs w:val="24"/>
        </w:rPr>
        <w:t>08</w:t>
      </w:r>
      <w:r w:rsidR="00EC185B" w:rsidRPr="003904EA">
        <w:rPr>
          <w:rFonts w:ascii="Times New Roman" w:eastAsia="Calibri" w:hAnsi="Times New Roman" w:cs="Times New Roman"/>
          <w:sz w:val="24"/>
          <w:szCs w:val="24"/>
        </w:rPr>
        <w:t>.</w:t>
      </w:r>
      <w:r w:rsidR="003904EA" w:rsidRPr="003904EA">
        <w:rPr>
          <w:rFonts w:ascii="Times New Roman" w:eastAsia="Calibri" w:hAnsi="Times New Roman" w:cs="Times New Roman"/>
          <w:sz w:val="24"/>
          <w:szCs w:val="24"/>
        </w:rPr>
        <w:t>11</w:t>
      </w:r>
      <w:r w:rsidR="00EC185B" w:rsidRPr="003904EA">
        <w:rPr>
          <w:rFonts w:ascii="Times New Roman" w:eastAsia="Calibri" w:hAnsi="Times New Roman" w:cs="Times New Roman"/>
          <w:sz w:val="24"/>
          <w:szCs w:val="24"/>
        </w:rPr>
        <w:t xml:space="preserve">.2018 </w:t>
      </w:r>
      <w:r w:rsidR="00EC185B" w:rsidRPr="00C614FB">
        <w:rPr>
          <w:rFonts w:ascii="Times New Roman" w:eastAsia="Calibri" w:hAnsi="Times New Roman" w:cs="Times New Roman"/>
          <w:sz w:val="24"/>
          <w:szCs w:val="24"/>
        </w:rPr>
        <w:t xml:space="preserve">Põlva Vallavalitsusele ettepaneku algatada detailplaneering Põlva vallas </w:t>
      </w:r>
      <w:r w:rsidR="003B249B">
        <w:rPr>
          <w:rFonts w:ascii="Times New Roman" w:eastAsia="Calibri" w:hAnsi="Times New Roman" w:cs="Times New Roman"/>
          <w:sz w:val="24"/>
          <w:szCs w:val="24"/>
        </w:rPr>
        <w:t xml:space="preserve">Valgemetsa külas </w:t>
      </w:r>
      <w:r>
        <w:rPr>
          <w:rFonts w:ascii="Times New Roman" w:eastAsia="Calibri" w:hAnsi="Times New Roman" w:cs="Times New Roman"/>
          <w:sz w:val="24"/>
          <w:szCs w:val="24"/>
        </w:rPr>
        <w:t>Varese</w:t>
      </w:r>
      <w:r w:rsidR="00EC185B" w:rsidRPr="00C614FB">
        <w:rPr>
          <w:rFonts w:ascii="Times New Roman" w:eastAsia="Calibri" w:hAnsi="Times New Roman" w:cs="Times New Roman"/>
          <w:sz w:val="24"/>
          <w:szCs w:val="24"/>
        </w:rPr>
        <w:t xml:space="preserve"> (katastritunnus </w:t>
      </w:r>
      <w:r>
        <w:rPr>
          <w:rFonts w:ascii="Times New Roman" w:hAnsi="Times New Roman"/>
          <w:sz w:val="24"/>
          <w:szCs w:val="24"/>
        </w:rPr>
        <w:t>87202:002:0964</w:t>
      </w:r>
      <w:r w:rsidR="003B249B">
        <w:rPr>
          <w:rFonts w:ascii="Times New Roman" w:eastAsia="Calibri" w:hAnsi="Times New Roman" w:cs="Times New Roman"/>
          <w:sz w:val="24"/>
          <w:szCs w:val="24"/>
        </w:rPr>
        <w:t xml:space="preserve">) </w:t>
      </w:r>
      <w:r w:rsidR="00EC185B" w:rsidRPr="00C614FB">
        <w:rPr>
          <w:rFonts w:ascii="Times New Roman" w:eastAsia="Calibri" w:hAnsi="Times New Roman" w:cs="Times New Roman"/>
          <w:sz w:val="24"/>
          <w:szCs w:val="24"/>
        </w:rPr>
        <w:t>katastriüksusel. Krun</w:t>
      </w:r>
      <w:r>
        <w:rPr>
          <w:rFonts w:ascii="Times New Roman" w:eastAsia="Calibri" w:hAnsi="Times New Roman" w:cs="Times New Roman"/>
          <w:sz w:val="24"/>
          <w:szCs w:val="24"/>
        </w:rPr>
        <w:t>di</w:t>
      </w:r>
      <w:r w:rsidR="00EC185B" w:rsidRPr="00C614FB">
        <w:rPr>
          <w:rFonts w:ascii="Times New Roman" w:eastAsia="Calibri" w:hAnsi="Times New Roman" w:cs="Times New Roman"/>
          <w:sz w:val="24"/>
          <w:szCs w:val="24"/>
        </w:rPr>
        <w:t xml:space="preserve"> suurus on</w:t>
      </w:r>
      <w:r w:rsidR="00DB1D0B" w:rsidRPr="00C614FB">
        <w:rPr>
          <w:rFonts w:ascii="Times New Roman" w:eastAsia="Calibri" w:hAnsi="Times New Roman" w:cs="Times New Roman"/>
          <w:sz w:val="24"/>
          <w:szCs w:val="24"/>
        </w:rPr>
        <w:t xml:space="preserve"> </w:t>
      </w:r>
      <w:r>
        <w:rPr>
          <w:rFonts w:ascii="Times New Roman" w:eastAsia="Calibri" w:hAnsi="Times New Roman" w:cs="Times New Roman"/>
          <w:sz w:val="24"/>
          <w:szCs w:val="24"/>
        </w:rPr>
        <w:t>3949</w:t>
      </w:r>
      <w:r w:rsidR="00EC185B" w:rsidRPr="00C614FB">
        <w:rPr>
          <w:rFonts w:ascii="Times New Roman" w:eastAsia="Calibri" w:hAnsi="Times New Roman" w:cs="Times New Roman"/>
          <w:sz w:val="24"/>
          <w:szCs w:val="24"/>
        </w:rPr>
        <w:t xml:space="preserve"> m</w:t>
      </w:r>
      <w:r w:rsidR="00EC185B" w:rsidRPr="00C614FB">
        <w:rPr>
          <w:rFonts w:ascii="Times New Roman" w:eastAsia="Calibri" w:hAnsi="Times New Roman" w:cs="Times New Roman"/>
          <w:sz w:val="24"/>
          <w:szCs w:val="24"/>
          <w:vertAlign w:val="superscript"/>
        </w:rPr>
        <w:t>2</w:t>
      </w:r>
      <w:r w:rsidR="00EC185B" w:rsidRPr="00C614FB">
        <w:rPr>
          <w:rFonts w:ascii="Times New Roman" w:eastAsia="Calibri" w:hAnsi="Times New Roman" w:cs="Times New Roman"/>
          <w:sz w:val="24"/>
          <w:szCs w:val="24"/>
        </w:rPr>
        <w:t xml:space="preserve"> ning olemasolevaks sihtotstarbeks on 100% </w:t>
      </w:r>
      <w:r>
        <w:rPr>
          <w:rFonts w:ascii="Times New Roman" w:eastAsia="Calibri" w:hAnsi="Times New Roman" w:cs="Times New Roman"/>
          <w:sz w:val="24"/>
          <w:szCs w:val="24"/>
        </w:rPr>
        <w:t>elamumaa</w:t>
      </w:r>
      <w:r w:rsidR="00EC185B" w:rsidRPr="00C614FB">
        <w:rPr>
          <w:rFonts w:ascii="Times New Roman" w:eastAsia="Calibri" w:hAnsi="Times New Roman" w:cs="Times New Roman"/>
          <w:sz w:val="24"/>
          <w:szCs w:val="24"/>
        </w:rPr>
        <w:t xml:space="preserve">. </w:t>
      </w:r>
      <w:r w:rsidR="006B6000" w:rsidRPr="00C614FB">
        <w:rPr>
          <w:rFonts w:ascii="Times New Roman" w:eastAsia="Calibri" w:hAnsi="Times New Roman" w:cs="Times New Roman"/>
          <w:sz w:val="24"/>
          <w:szCs w:val="24"/>
        </w:rPr>
        <w:t xml:space="preserve">Maa-alad on </w:t>
      </w:r>
      <w:r w:rsidR="006B6000" w:rsidRPr="00390F7F">
        <w:rPr>
          <w:rFonts w:ascii="Times New Roman" w:eastAsia="Calibri" w:hAnsi="Times New Roman" w:cs="Times New Roman"/>
          <w:sz w:val="24"/>
          <w:szCs w:val="24"/>
        </w:rPr>
        <w:t>hoonestamata</w:t>
      </w:r>
      <w:r w:rsidR="00390F7F" w:rsidRPr="00390F7F">
        <w:rPr>
          <w:rFonts w:ascii="Times New Roman" w:eastAsia="Calibri" w:hAnsi="Times New Roman" w:cs="Times New Roman"/>
          <w:sz w:val="24"/>
          <w:szCs w:val="24"/>
        </w:rPr>
        <w:t>.</w:t>
      </w:r>
    </w:p>
    <w:p w14:paraId="63A491E5" w14:textId="77777777" w:rsidR="006B6000" w:rsidRDefault="006B6000" w:rsidP="00EC185B">
      <w:pPr>
        <w:spacing w:after="0"/>
        <w:jc w:val="both"/>
        <w:rPr>
          <w:rFonts w:ascii="Times New Roman" w:eastAsia="Calibri" w:hAnsi="Times New Roman" w:cs="Times New Roman"/>
          <w:sz w:val="24"/>
          <w:szCs w:val="24"/>
        </w:rPr>
      </w:pPr>
    </w:p>
    <w:p w14:paraId="3F0DBBC5" w14:textId="6837E78A" w:rsidR="00834179" w:rsidRDefault="00EC185B" w:rsidP="00EC185B">
      <w:pPr>
        <w:spacing w:after="0"/>
        <w:jc w:val="both"/>
        <w:rPr>
          <w:rFonts w:ascii="Times New Roman" w:eastAsia="Calibri" w:hAnsi="Times New Roman" w:cs="Times New Roman"/>
          <w:sz w:val="24"/>
          <w:szCs w:val="24"/>
        </w:rPr>
      </w:pPr>
      <w:r w:rsidRPr="00EC185B">
        <w:rPr>
          <w:rFonts w:ascii="Times New Roman" w:eastAsia="Calibri" w:hAnsi="Times New Roman" w:cs="Times New Roman"/>
          <w:sz w:val="24"/>
          <w:szCs w:val="24"/>
        </w:rPr>
        <w:t>Detailplaneeringu</w:t>
      </w:r>
      <w:r w:rsidR="00422B56">
        <w:rPr>
          <w:rFonts w:ascii="Times New Roman" w:eastAsia="Calibri" w:hAnsi="Times New Roman" w:cs="Times New Roman"/>
          <w:sz w:val="24"/>
          <w:szCs w:val="24"/>
        </w:rPr>
        <w:t xml:space="preserve"> (edaspidi </w:t>
      </w:r>
      <w:r w:rsidR="00422B56" w:rsidRPr="00422B56">
        <w:rPr>
          <w:rFonts w:ascii="Times New Roman" w:eastAsia="Calibri" w:hAnsi="Times New Roman" w:cs="Times New Roman"/>
          <w:i/>
          <w:sz w:val="24"/>
          <w:szCs w:val="24"/>
        </w:rPr>
        <w:t>DP</w:t>
      </w:r>
      <w:r w:rsidR="00422B56">
        <w:rPr>
          <w:rFonts w:ascii="Times New Roman" w:eastAsia="Calibri" w:hAnsi="Times New Roman" w:cs="Times New Roman"/>
          <w:sz w:val="24"/>
          <w:szCs w:val="24"/>
        </w:rPr>
        <w:t>)</w:t>
      </w:r>
      <w:r w:rsidRPr="00EC185B">
        <w:rPr>
          <w:rFonts w:ascii="Times New Roman" w:eastAsia="Calibri" w:hAnsi="Times New Roman" w:cs="Times New Roman"/>
          <w:sz w:val="24"/>
          <w:szCs w:val="24"/>
        </w:rPr>
        <w:t xml:space="preserve"> koostamise eesmärk on</w:t>
      </w:r>
      <w:r w:rsidR="00FF60A9">
        <w:rPr>
          <w:rFonts w:ascii="Times New Roman" w:eastAsia="Calibri" w:hAnsi="Times New Roman" w:cs="Times New Roman"/>
          <w:sz w:val="24"/>
          <w:szCs w:val="24"/>
        </w:rPr>
        <w:t xml:space="preserve"> detailplaneerin</w:t>
      </w:r>
      <w:r w:rsidR="00834179">
        <w:rPr>
          <w:rFonts w:ascii="Times New Roman" w:eastAsia="Calibri" w:hAnsi="Times New Roman" w:cs="Times New Roman"/>
          <w:sz w:val="24"/>
          <w:szCs w:val="24"/>
        </w:rPr>
        <w:t>guga lahendada krundi ruumiline terviklahendus ja järgnevate aastate ehitustegevus. Kavandatavateks tegevusteks on hoonestusala, haljastuse ja heakorra, tehnovõrkude ja -rajatiste asukohtade määramine.</w:t>
      </w:r>
    </w:p>
    <w:p w14:paraId="6BD10735" w14:textId="77777777" w:rsidR="00834179" w:rsidRDefault="00834179" w:rsidP="00EC185B">
      <w:pPr>
        <w:spacing w:after="0"/>
        <w:jc w:val="both"/>
        <w:rPr>
          <w:rFonts w:ascii="Times New Roman" w:eastAsia="Calibri" w:hAnsi="Times New Roman" w:cs="Times New Roman"/>
          <w:sz w:val="24"/>
          <w:szCs w:val="24"/>
        </w:rPr>
      </w:pPr>
    </w:p>
    <w:p w14:paraId="2779A34F" w14:textId="45BB7555" w:rsidR="00EC185B" w:rsidRDefault="00065F0C" w:rsidP="00EC185B">
      <w:pPr>
        <w:spacing w:after="0"/>
        <w:jc w:val="both"/>
        <w:rPr>
          <w:rFonts w:ascii="Times New Roman" w:eastAsia="Calibri" w:hAnsi="Times New Roman" w:cs="Times New Roman"/>
          <w:sz w:val="24"/>
          <w:szCs w:val="24"/>
        </w:rPr>
      </w:pPr>
      <w:r w:rsidRPr="00065F0C">
        <w:rPr>
          <w:rFonts w:ascii="Times New Roman" w:eastAsia="Calibri" w:hAnsi="Times New Roman" w:cs="Times New Roman"/>
          <w:sz w:val="24"/>
          <w:szCs w:val="24"/>
        </w:rPr>
        <w:t>DP ala piirneb elamumaade</w:t>
      </w:r>
      <w:r w:rsidR="00EE50E0">
        <w:rPr>
          <w:rFonts w:ascii="Times New Roman" w:eastAsia="Calibri" w:hAnsi="Times New Roman" w:cs="Times New Roman"/>
          <w:sz w:val="24"/>
          <w:szCs w:val="24"/>
        </w:rPr>
        <w:t xml:space="preserve"> </w:t>
      </w:r>
      <w:r w:rsidRPr="00065F0C">
        <w:rPr>
          <w:rFonts w:ascii="Times New Roman" w:eastAsia="Calibri" w:hAnsi="Times New Roman" w:cs="Times New Roman"/>
          <w:sz w:val="24"/>
          <w:szCs w:val="24"/>
        </w:rPr>
        <w:t>sihtotstarbega kinnistutega.</w:t>
      </w:r>
    </w:p>
    <w:p w14:paraId="18D6779B" w14:textId="3CEE6A3C" w:rsidR="00B0547E" w:rsidRDefault="00B0547E" w:rsidP="00EC185B">
      <w:pPr>
        <w:spacing w:after="0"/>
        <w:jc w:val="both"/>
        <w:rPr>
          <w:rFonts w:ascii="Times New Roman" w:eastAsia="Calibri" w:hAnsi="Times New Roman" w:cs="Times New Roman"/>
          <w:sz w:val="24"/>
          <w:szCs w:val="24"/>
        </w:rPr>
      </w:pPr>
    </w:p>
    <w:p w14:paraId="216E5D3C" w14:textId="24F3B040" w:rsidR="003419D6" w:rsidRDefault="003419D6"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Krunt on </w:t>
      </w:r>
      <w:r w:rsidR="00834179">
        <w:rPr>
          <w:rFonts w:ascii="Times New Roman" w:eastAsia="Calibri" w:hAnsi="Times New Roman" w:cs="Times New Roman"/>
          <w:sz w:val="24"/>
          <w:szCs w:val="24"/>
        </w:rPr>
        <w:t>suures</w:t>
      </w:r>
      <w:r>
        <w:rPr>
          <w:rFonts w:ascii="Times New Roman" w:eastAsia="Calibri" w:hAnsi="Times New Roman" w:cs="Times New Roman"/>
          <w:sz w:val="24"/>
          <w:szCs w:val="24"/>
        </w:rPr>
        <w:t xml:space="preserve"> ulatuses kaetud metsamaaga</w:t>
      </w:r>
      <w:r w:rsidR="00834179">
        <w:rPr>
          <w:rFonts w:ascii="Times New Roman" w:eastAsia="Calibri" w:hAnsi="Times New Roman" w:cs="Times New Roman"/>
          <w:sz w:val="24"/>
          <w:szCs w:val="24"/>
        </w:rPr>
        <w:t>, kinnistu pindala on 3949 m</w:t>
      </w:r>
      <w:r w:rsidR="00834179" w:rsidRPr="002A4D42">
        <w:rPr>
          <w:rFonts w:ascii="Times New Roman" w:eastAsia="Calibri" w:hAnsi="Times New Roman" w:cs="Times New Roman"/>
          <w:sz w:val="24"/>
          <w:szCs w:val="24"/>
          <w:vertAlign w:val="superscript"/>
        </w:rPr>
        <w:t>3</w:t>
      </w:r>
      <w:r w:rsidR="00834179">
        <w:rPr>
          <w:rFonts w:ascii="Times New Roman" w:eastAsia="Calibri" w:hAnsi="Times New Roman" w:cs="Times New Roman"/>
          <w:sz w:val="24"/>
          <w:szCs w:val="24"/>
        </w:rPr>
        <w:t>, metsaga kaetud ala on 3699 m</w:t>
      </w:r>
      <w:r w:rsidR="00834179" w:rsidRPr="002A4D42">
        <w:rPr>
          <w:rFonts w:ascii="Times New Roman" w:eastAsia="Calibri" w:hAnsi="Times New Roman" w:cs="Times New Roman"/>
          <w:sz w:val="24"/>
          <w:szCs w:val="24"/>
          <w:vertAlign w:val="superscript"/>
        </w:rPr>
        <w:t>2</w:t>
      </w:r>
      <w:r w:rsidR="00834179">
        <w:rPr>
          <w:rFonts w:ascii="Times New Roman" w:eastAsia="Calibri" w:hAnsi="Times New Roman" w:cs="Times New Roman"/>
          <w:sz w:val="24"/>
          <w:szCs w:val="24"/>
        </w:rPr>
        <w:t>.</w:t>
      </w:r>
    </w:p>
    <w:p w14:paraId="45A1F1C7" w14:textId="5FE6814E" w:rsidR="0072300E" w:rsidRDefault="00B0547E"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Alal põhjustavad Maa-ameti kaardirakenduse andmetel kitsendusi </w:t>
      </w:r>
      <w:r w:rsidR="0072300E">
        <w:rPr>
          <w:rFonts w:ascii="Times New Roman" w:eastAsia="Calibri" w:hAnsi="Times New Roman" w:cs="Times New Roman"/>
          <w:sz w:val="24"/>
          <w:szCs w:val="24"/>
        </w:rPr>
        <w:t>elektripaigaldise</w:t>
      </w:r>
      <w:r>
        <w:rPr>
          <w:rFonts w:ascii="Times New Roman" w:eastAsia="Calibri" w:hAnsi="Times New Roman" w:cs="Times New Roman"/>
          <w:sz w:val="24"/>
          <w:szCs w:val="24"/>
        </w:rPr>
        <w:t xml:space="preserve"> kaitsevöönd ning </w:t>
      </w:r>
      <w:r w:rsidR="003419D6">
        <w:rPr>
          <w:rFonts w:ascii="Times New Roman" w:eastAsia="Calibri" w:hAnsi="Times New Roman" w:cs="Times New Roman"/>
          <w:sz w:val="24"/>
          <w:szCs w:val="24"/>
        </w:rPr>
        <w:t>Ahja jõe ürgoru maastiku</w:t>
      </w:r>
      <w:r w:rsidR="0072300E">
        <w:rPr>
          <w:rFonts w:ascii="Times New Roman" w:eastAsia="Calibri" w:hAnsi="Times New Roman" w:cs="Times New Roman"/>
          <w:sz w:val="24"/>
          <w:szCs w:val="24"/>
        </w:rPr>
        <w:t>kaitseala</w:t>
      </w:r>
      <w:r w:rsidR="003419D6">
        <w:rPr>
          <w:rFonts w:ascii="Times New Roman" w:eastAsia="Calibri" w:hAnsi="Times New Roman" w:cs="Times New Roman"/>
          <w:sz w:val="24"/>
          <w:szCs w:val="24"/>
        </w:rPr>
        <w:t xml:space="preserve"> Valgemetsa</w:t>
      </w:r>
      <w:r w:rsidR="0072300E">
        <w:rPr>
          <w:rFonts w:ascii="Times New Roman" w:eastAsia="Calibri" w:hAnsi="Times New Roman" w:cs="Times New Roman"/>
          <w:sz w:val="24"/>
          <w:szCs w:val="24"/>
        </w:rPr>
        <w:t xml:space="preserve"> piiranguvöönd</w:t>
      </w:r>
      <w:r w:rsidR="003419D6">
        <w:rPr>
          <w:rFonts w:ascii="Times New Roman" w:eastAsia="Calibri" w:hAnsi="Times New Roman" w:cs="Times New Roman"/>
          <w:sz w:val="24"/>
          <w:szCs w:val="24"/>
        </w:rPr>
        <w:t xml:space="preserve"> (registrikood </w:t>
      </w:r>
      <w:r w:rsidR="003419D6" w:rsidRPr="003419D6">
        <w:rPr>
          <w:rFonts w:ascii="Times New Roman" w:eastAsia="Calibri" w:hAnsi="Times New Roman" w:cs="Times New Roman"/>
          <w:sz w:val="24"/>
          <w:szCs w:val="24"/>
        </w:rPr>
        <w:t>KLO1000452</w:t>
      </w:r>
      <w:r w:rsidR="003419D6">
        <w:rPr>
          <w:rFonts w:ascii="Times New Roman" w:eastAsia="Calibri" w:hAnsi="Times New Roman" w:cs="Times New Roman"/>
          <w:sz w:val="24"/>
          <w:szCs w:val="24"/>
        </w:rPr>
        <w:t>) (Joonis 1</w:t>
      </w:r>
      <w:r w:rsidR="005C1514">
        <w:rPr>
          <w:rFonts w:ascii="Times New Roman" w:eastAsia="Calibri" w:hAnsi="Times New Roman" w:cs="Times New Roman"/>
          <w:sz w:val="24"/>
          <w:szCs w:val="24"/>
        </w:rPr>
        <w:t>, joonis 2</w:t>
      </w:r>
      <w:r w:rsidR="003419D6">
        <w:rPr>
          <w:rFonts w:ascii="Times New Roman" w:eastAsia="Calibri" w:hAnsi="Times New Roman" w:cs="Times New Roman"/>
          <w:sz w:val="24"/>
          <w:szCs w:val="24"/>
        </w:rPr>
        <w:t xml:space="preserve">). </w:t>
      </w:r>
    </w:p>
    <w:p w14:paraId="57FC6E50" w14:textId="184F7ACB" w:rsidR="00F4300A" w:rsidRDefault="00F4300A" w:rsidP="00EC185B">
      <w:pPr>
        <w:spacing w:after="0"/>
        <w:jc w:val="both"/>
        <w:rPr>
          <w:rFonts w:ascii="Times New Roman" w:eastAsia="Calibri" w:hAnsi="Times New Roman" w:cs="Times New Roman"/>
          <w:sz w:val="24"/>
          <w:szCs w:val="24"/>
        </w:rPr>
      </w:pPr>
    </w:p>
    <w:p w14:paraId="3C268BD2" w14:textId="223C47B0" w:rsidR="005C1514" w:rsidRDefault="005C1514" w:rsidP="00EC185B">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D96E9B9" wp14:editId="2561FBD9">
            <wp:extent cx="5760720" cy="6625590"/>
            <wp:effectExtent l="0" t="0" r="0"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äljavõte_ÜPst.jpg"/>
                    <pic:cNvPicPr/>
                  </pic:nvPicPr>
                  <pic:blipFill>
                    <a:blip r:embed="rId7">
                      <a:extLst>
                        <a:ext uri="{28A0092B-C50C-407E-A947-70E740481C1C}">
                          <a14:useLocalDpi xmlns:a14="http://schemas.microsoft.com/office/drawing/2010/main" val="0"/>
                        </a:ext>
                      </a:extLst>
                    </a:blip>
                    <a:stretch>
                      <a:fillRect/>
                    </a:stretch>
                  </pic:blipFill>
                  <pic:spPr>
                    <a:xfrm>
                      <a:off x="0" y="0"/>
                      <a:ext cx="5760720" cy="6625590"/>
                    </a:xfrm>
                    <a:prstGeom prst="rect">
                      <a:avLst/>
                    </a:prstGeom>
                  </pic:spPr>
                </pic:pic>
              </a:graphicData>
            </a:graphic>
          </wp:inline>
        </w:drawing>
      </w:r>
    </w:p>
    <w:p w14:paraId="73C65ECF" w14:textId="54092E42" w:rsidR="005C1514" w:rsidRDefault="005C151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Joonis 1. Väljavõte Ahja jõe ürgoru maastikukaitseala üldplaneeringust, Valgemetsa küla kompaktselt hoonestatud ala.</w:t>
      </w:r>
    </w:p>
    <w:p w14:paraId="7FEF554C" w14:textId="77777777" w:rsidR="005C1514" w:rsidRDefault="005C1514" w:rsidP="00EC185B">
      <w:pPr>
        <w:spacing w:after="0"/>
        <w:jc w:val="both"/>
        <w:rPr>
          <w:rFonts w:ascii="Times New Roman" w:eastAsia="Calibri" w:hAnsi="Times New Roman" w:cs="Times New Roman"/>
          <w:sz w:val="24"/>
          <w:szCs w:val="24"/>
        </w:rPr>
      </w:pPr>
    </w:p>
    <w:p w14:paraId="2BB439CD" w14:textId="39373C5A" w:rsidR="00F4300A" w:rsidRDefault="002A4D42" w:rsidP="00EC185B">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71317BF" wp14:editId="5CFF7A69">
            <wp:extent cx="5760720" cy="2872740"/>
            <wp:effectExtent l="0" t="0" r="0" b="381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äljavõte_kaardil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72740"/>
                    </a:xfrm>
                    <a:prstGeom prst="rect">
                      <a:avLst/>
                    </a:prstGeom>
                  </pic:spPr>
                </pic:pic>
              </a:graphicData>
            </a:graphic>
          </wp:inline>
        </w:drawing>
      </w:r>
    </w:p>
    <w:p w14:paraId="4EFDA604" w14:textId="4F9DDBED" w:rsidR="00AF0E6B" w:rsidRDefault="00F4300A"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Joonis </w:t>
      </w:r>
      <w:r w:rsidR="005C1514">
        <w:rPr>
          <w:rFonts w:ascii="Times New Roman" w:eastAsia="Calibri" w:hAnsi="Times New Roman" w:cs="Times New Roman"/>
          <w:sz w:val="24"/>
          <w:szCs w:val="24"/>
        </w:rPr>
        <w:t>2</w:t>
      </w:r>
      <w:r>
        <w:rPr>
          <w:rFonts w:ascii="Times New Roman" w:eastAsia="Calibri" w:hAnsi="Times New Roman" w:cs="Times New Roman"/>
          <w:sz w:val="24"/>
          <w:szCs w:val="24"/>
        </w:rPr>
        <w:t>. Olemasolev olukord koos piirkonna olulisemate maakasut</w:t>
      </w:r>
      <w:r w:rsidR="0059193D">
        <w:rPr>
          <w:rFonts w:ascii="Times New Roman" w:eastAsia="Calibri" w:hAnsi="Times New Roman" w:cs="Times New Roman"/>
          <w:sz w:val="24"/>
          <w:szCs w:val="24"/>
        </w:rPr>
        <w:t>use piirangutega. Allikas Maa-</w:t>
      </w:r>
      <w:r w:rsidR="007E199D">
        <w:rPr>
          <w:rFonts w:ascii="Times New Roman" w:eastAsia="Calibri" w:hAnsi="Times New Roman" w:cs="Times New Roman"/>
          <w:sz w:val="24"/>
          <w:szCs w:val="24"/>
        </w:rPr>
        <w:t>a</w:t>
      </w:r>
      <w:r w:rsidR="0059193D">
        <w:rPr>
          <w:rFonts w:ascii="Times New Roman" w:eastAsia="Calibri" w:hAnsi="Times New Roman" w:cs="Times New Roman"/>
          <w:sz w:val="24"/>
          <w:szCs w:val="24"/>
        </w:rPr>
        <w:t xml:space="preserve">meti </w:t>
      </w:r>
      <w:proofErr w:type="spellStart"/>
      <w:r w:rsidR="0059193D">
        <w:rPr>
          <w:rFonts w:ascii="Times New Roman" w:eastAsia="Calibri" w:hAnsi="Times New Roman" w:cs="Times New Roman"/>
          <w:sz w:val="24"/>
          <w:szCs w:val="24"/>
        </w:rPr>
        <w:t>Geoportaal</w:t>
      </w:r>
      <w:proofErr w:type="spellEnd"/>
      <w:r w:rsidR="0059193D">
        <w:rPr>
          <w:rFonts w:ascii="Times New Roman" w:eastAsia="Calibri" w:hAnsi="Times New Roman" w:cs="Times New Roman"/>
          <w:sz w:val="24"/>
          <w:szCs w:val="24"/>
        </w:rPr>
        <w:t>.</w:t>
      </w:r>
    </w:p>
    <w:p w14:paraId="117A23A5" w14:textId="77777777" w:rsidR="00AF0E6B" w:rsidRDefault="00AF0E6B" w:rsidP="00EC185B">
      <w:pPr>
        <w:spacing w:after="0"/>
        <w:jc w:val="both"/>
        <w:rPr>
          <w:rFonts w:ascii="Times New Roman" w:eastAsia="Calibri" w:hAnsi="Times New Roman" w:cs="Times New Roman"/>
          <w:sz w:val="24"/>
          <w:szCs w:val="24"/>
        </w:rPr>
      </w:pPr>
    </w:p>
    <w:p w14:paraId="529D3419" w14:textId="368A6CDE" w:rsidR="00EC185B" w:rsidRDefault="00970087"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Vabariigi Valitsuse 12.09.2014. aasta määruse nr 147 „</w:t>
      </w:r>
      <w:hyperlink r:id="rId9" w:history="1">
        <w:r w:rsidRPr="000E3C8F">
          <w:rPr>
            <w:rStyle w:val="Hperlink"/>
            <w:rFonts w:ascii="Times New Roman" w:eastAsia="Calibri" w:hAnsi="Times New Roman" w:cs="Times New Roman"/>
            <w:sz w:val="24"/>
            <w:szCs w:val="24"/>
          </w:rPr>
          <w:t>Ahja jõe ürgoru maastikukaitseala kaitse-eeskiri</w:t>
        </w:r>
      </w:hyperlink>
      <w:r>
        <w:rPr>
          <w:rFonts w:ascii="Times New Roman" w:eastAsia="Calibri" w:hAnsi="Times New Roman" w:cs="Times New Roman"/>
          <w:sz w:val="24"/>
          <w:szCs w:val="24"/>
        </w:rPr>
        <w:t>“</w:t>
      </w:r>
      <w:r w:rsidR="00B42CAF">
        <w:rPr>
          <w:rFonts w:ascii="Times New Roman" w:eastAsia="Calibri" w:hAnsi="Times New Roman" w:cs="Times New Roman"/>
          <w:sz w:val="24"/>
          <w:szCs w:val="24"/>
        </w:rPr>
        <w:t xml:space="preserve"> (edaspidi </w:t>
      </w:r>
      <w:r w:rsidR="00B42CAF" w:rsidRPr="00B42CAF">
        <w:rPr>
          <w:rFonts w:ascii="Times New Roman" w:eastAsia="Calibri" w:hAnsi="Times New Roman" w:cs="Times New Roman"/>
          <w:i/>
          <w:sz w:val="24"/>
          <w:szCs w:val="24"/>
        </w:rPr>
        <w:t>määrus nr 147</w:t>
      </w:r>
      <w:r w:rsidR="00B42CAF">
        <w:rPr>
          <w:rFonts w:ascii="Times New Roman" w:eastAsia="Calibri" w:hAnsi="Times New Roman" w:cs="Times New Roman"/>
          <w:sz w:val="24"/>
          <w:szCs w:val="24"/>
        </w:rPr>
        <w:t>)</w:t>
      </w:r>
      <w:r>
        <w:rPr>
          <w:rFonts w:ascii="Times New Roman" w:eastAsia="Calibri" w:hAnsi="Times New Roman" w:cs="Times New Roman"/>
          <w:sz w:val="24"/>
          <w:szCs w:val="24"/>
        </w:rPr>
        <w:t xml:space="preserve"> kohaselt on </w:t>
      </w:r>
      <w:r w:rsidR="002B6655" w:rsidRPr="002B6655">
        <w:rPr>
          <w:rFonts w:ascii="Times New Roman" w:eastAsia="Calibri" w:hAnsi="Times New Roman" w:cs="Times New Roman"/>
          <w:sz w:val="24"/>
          <w:szCs w:val="24"/>
        </w:rPr>
        <w:t>Ahja jõe ürgoru maastikukaitseala kaitse-eesmärk kaitsta, säilitada ja tutvustada Ahja jõe keskjooksu ürgorgu, selle lisaorge, oruveerudel esinevaid liivakivipaljandeid, allikaid, koopaid, ürgorgu ümbritsevaid kultuur- ja loodusmaastikke ning kaitsta ohustatud, haruldasi ja kaitsealuseid liike ja nende elupaiku.</w:t>
      </w:r>
      <w:r w:rsidR="002B6655">
        <w:rPr>
          <w:rFonts w:ascii="Times New Roman" w:eastAsia="Calibri" w:hAnsi="Times New Roman" w:cs="Times New Roman"/>
          <w:sz w:val="24"/>
          <w:szCs w:val="24"/>
        </w:rPr>
        <w:t xml:space="preserve"> Maastikukaitseala jaguneb kaheks piiranguvööndiks. Kõnesolev kinnistu jääb Valgemetsa piiranguvööndi mõjualasse. </w:t>
      </w:r>
      <w:bookmarkStart w:id="1" w:name="_Hlk530656231"/>
      <w:r w:rsidR="002B6655" w:rsidRPr="002B6655">
        <w:rPr>
          <w:rFonts w:ascii="Times New Roman" w:eastAsia="Calibri" w:hAnsi="Times New Roman" w:cs="Times New Roman"/>
          <w:sz w:val="24"/>
          <w:szCs w:val="24"/>
        </w:rPr>
        <w:t>Valgemetsa piiranguvööndi kaitse eesmärk on maastikuilme säilitamine</w:t>
      </w:r>
      <w:r w:rsidR="002B6655">
        <w:rPr>
          <w:rFonts w:ascii="Times New Roman" w:eastAsia="Calibri" w:hAnsi="Times New Roman" w:cs="Times New Roman"/>
          <w:sz w:val="24"/>
          <w:szCs w:val="24"/>
        </w:rPr>
        <w:t>.</w:t>
      </w:r>
      <w:bookmarkEnd w:id="1"/>
      <w:r w:rsidR="002B6655">
        <w:rPr>
          <w:rFonts w:ascii="Times New Roman" w:eastAsia="Calibri" w:hAnsi="Times New Roman" w:cs="Times New Roman"/>
          <w:sz w:val="24"/>
          <w:szCs w:val="24"/>
        </w:rPr>
        <w:t xml:space="preserve"> Kaitseala valitseja on Keskkonnaamet.</w:t>
      </w:r>
      <w:r w:rsidR="00B21790">
        <w:rPr>
          <w:rFonts w:ascii="Times New Roman" w:eastAsia="Calibri" w:hAnsi="Times New Roman" w:cs="Times New Roman"/>
          <w:sz w:val="24"/>
          <w:szCs w:val="24"/>
        </w:rPr>
        <w:t xml:space="preserve"> Kaitseala valitseja nõusolekul on piiranguvööndis lubatud ehitiste püstitamine ning maastikuilme taastamiseks ja vaadete avamiseks on lubatud raadamine piiranguvööndi põllumajandusmaadel.</w:t>
      </w:r>
      <w:r w:rsidR="00EE2983">
        <w:rPr>
          <w:rFonts w:ascii="Times New Roman" w:eastAsia="Calibri" w:hAnsi="Times New Roman" w:cs="Times New Roman"/>
          <w:sz w:val="24"/>
          <w:szCs w:val="24"/>
        </w:rPr>
        <w:t xml:space="preserve"> Põllumajandusmaa hulka loetakse maatulundusmaa haritava maa või loodusliku rohumaa kõlvikuid.</w:t>
      </w:r>
    </w:p>
    <w:p w14:paraId="75C5D76F" w14:textId="41E6C2EC" w:rsidR="00B42CAF" w:rsidRDefault="00B42CAF" w:rsidP="00EC185B">
      <w:pPr>
        <w:spacing w:after="0"/>
        <w:jc w:val="both"/>
        <w:rPr>
          <w:rFonts w:ascii="Times New Roman" w:eastAsia="Calibri" w:hAnsi="Times New Roman" w:cs="Times New Roman"/>
          <w:sz w:val="24"/>
          <w:szCs w:val="24"/>
        </w:rPr>
      </w:pPr>
    </w:p>
    <w:p w14:paraId="4CD0AC7A" w14:textId="1989DEB3" w:rsidR="00B42CAF" w:rsidRDefault="00B42CAF"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Määruse nr 147 § 6 lõike 2 </w:t>
      </w:r>
      <w:r w:rsidR="000E1337">
        <w:rPr>
          <w:rFonts w:ascii="Times New Roman" w:eastAsia="Calibri" w:hAnsi="Times New Roman" w:cs="Times New Roman"/>
          <w:sz w:val="24"/>
          <w:szCs w:val="24"/>
        </w:rPr>
        <w:t>kohaselt on kaitseala valitseja nõusolekuta kaitsealal keelatud muuta katastriüksuse kõlvikute piire ja sihtotstarvet, kehtestada detailplaneeringut ja üldplaneeringut, anda nõusolekut väikeehitiste ehitamiseks, anda projekteerimistingimusi ja ehitusluba.</w:t>
      </w:r>
    </w:p>
    <w:p w14:paraId="0C500903" w14:textId="7576754E" w:rsidR="00564714" w:rsidRDefault="00564714" w:rsidP="00EC185B">
      <w:pPr>
        <w:spacing w:after="0"/>
        <w:jc w:val="both"/>
        <w:rPr>
          <w:rFonts w:ascii="Times New Roman" w:eastAsia="Calibri" w:hAnsi="Times New Roman" w:cs="Times New Roman"/>
          <w:sz w:val="24"/>
          <w:szCs w:val="24"/>
        </w:rPr>
      </w:pPr>
    </w:p>
    <w:p w14:paraId="47F28D8D" w14:textId="6F825EDC" w:rsidR="002A4D42" w:rsidRDefault="003E5AFB"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Varese</w:t>
      </w:r>
      <w:r w:rsidR="00564714">
        <w:rPr>
          <w:rFonts w:ascii="Times New Roman" w:eastAsia="Calibri" w:hAnsi="Times New Roman" w:cs="Times New Roman"/>
          <w:sz w:val="24"/>
          <w:szCs w:val="24"/>
        </w:rPr>
        <w:t xml:space="preserve"> kinnistu on </w:t>
      </w:r>
      <w:r w:rsidR="002A4D42">
        <w:rPr>
          <w:rFonts w:ascii="Times New Roman" w:eastAsia="Calibri" w:hAnsi="Times New Roman" w:cs="Times New Roman"/>
          <w:sz w:val="24"/>
          <w:szCs w:val="24"/>
        </w:rPr>
        <w:t>suures</w:t>
      </w:r>
      <w:r w:rsidR="00564714">
        <w:rPr>
          <w:rFonts w:ascii="Times New Roman" w:eastAsia="Calibri" w:hAnsi="Times New Roman" w:cs="Times New Roman"/>
          <w:sz w:val="24"/>
          <w:szCs w:val="24"/>
        </w:rPr>
        <w:t xml:space="preserve"> ulatuses kaetud metsamaaga (</w:t>
      </w:r>
      <w:r w:rsidR="002A4D42">
        <w:rPr>
          <w:rFonts w:ascii="Times New Roman" w:eastAsia="Calibri" w:hAnsi="Times New Roman" w:cs="Times New Roman"/>
          <w:sz w:val="24"/>
          <w:szCs w:val="24"/>
        </w:rPr>
        <w:t>3699</w:t>
      </w:r>
      <w:r w:rsidR="00564714">
        <w:rPr>
          <w:rFonts w:ascii="Times New Roman" w:eastAsia="Calibri" w:hAnsi="Times New Roman" w:cs="Times New Roman"/>
          <w:sz w:val="24"/>
          <w:szCs w:val="24"/>
        </w:rPr>
        <w:t xml:space="preserve"> m</w:t>
      </w:r>
      <w:r w:rsidR="00564714" w:rsidRPr="00564714">
        <w:rPr>
          <w:rFonts w:ascii="Times New Roman" w:eastAsia="Calibri" w:hAnsi="Times New Roman" w:cs="Times New Roman"/>
          <w:sz w:val="24"/>
          <w:szCs w:val="24"/>
          <w:vertAlign w:val="superscript"/>
        </w:rPr>
        <w:t>2</w:t>
      </w:r>
      <w:r w:rsidR="00564714">
        <w:rPr>
          <w:rFonts w:ascii="Times New Roman" w:eastAsia="Calibri" w:hAnsi="Times New Roman" w:cs="Times New Roman"/>
          <w:sz w:val="24"/>
          <w:szCs w:val="24"/>
        </w:rPr>
        <w:t xml:space="preserve">). </w:t>
      </w:r>
      <w:hyperlink r:id="rId10" w:history="1">
        <w:r w:rsidR="00564714" w:rsidRPr="000E3C8F">
          <w:rPr>
            <w:rStyle w:val="Hperlink"/>
            <w:rFonts w:ascii="Times New Roman" w:eastAsia="Calibri" w:hAnsi="Times New Roman" w:cs="Times New Roman"/>
            <w:sz w:val="24"/>
            <w:szCs w:val="24"/>
          </w:rPr>
          <w:t>Metsaseaduse</w:t>
        </w:r>
      </w:hyperlink>
      <w:r w:rsidR="003223B0">
        <w:rPr>
          <w:rFonts w:ascii="Times New Roman" w:eastAsia="Calibri" w:hAnsi="Times New Roman" w:cs="Times New Roman"/>
          <w:sz w:val="24"/>
          <w:szCs w:val="24"/>
        </w:rPr>
        <w:t xml:space="preserve"> (edaspidi </w:t>
      </w:r>
      <w:r w:rsidR="003223B0" w:rsidRPr="003223B0">
        <w:rPr>
          <w:rFonts w:ascii="Times New Roman" w:eastAsia="Calibri" w:hAnsi="Times New Roman" w:cs="Times New Roman"/>
          <w:i/>
          <w:sz w:val="24"/>
          <w:szCs w:val="24"/>
        </w:rPr>
        <w:t>MS</w:t>
      </w:r>
      <w:r w:rsidR="003223B0">
        <w:rPr>
          <w:rFonts w:ascii="Times New Roman" w:eastAsia="Calibri" w:hAnsi="Times New Roman" w:cs="Times New Roman"/>
          <w:sz w:val="24"/>
          <w:szCs w:val="24"/>
        </w:rPr>
        <w:t>)</w:t>
      </w:r>
      <w:r w:rsidR="00564714">
        <w:rPr>
          <w:rFonts w:ascii="Times New Roman" w:eastAsia="Calibri" w:hAnsi="Times New Roman" w:cs="Times New Roman"/>
          <w:sz w:val="24"/>
          <w:szCs w:val="24"/>
        </w:rPr>
        <w:t xml:space="preserve"> § 3 lõike 2 punkti 2 kohaselt on </w:t>
      </w:r>
      <w:proofErr w:type="spellStart"/>
      <w:r w:rsidR="00564714">
        <w:rPr>
          <w:rFonts w:ascii="Times New Roman" w:eastAsia="Calibri" w:hAnsi="Times New Roman" w:cs="Times New Roman"/>
          <w:sz w:val="24"/>
          <w:szCs w:val="24"/>
        </w:rPr>
        <w:t>metsamaa</w:t>
      </w:r>
      <w:proofErr w:type="spellEnd"/>
      <w:r w:rsidR="00564714">
        <w:rPr>
          <w:rFonts w:ascii="Times New Roman" w:eastAsia="Calibri" w:hAnsi="Times New Roman" w:cs="Times New Roman"/>
          <w:sz w:val="24"/>
          <w:szCs w:val="24"/>
        </w:rPr>
        <w:t xml:space="preserve"> maatükk pindalaga vähemalt 0,1 hektarit, millel kasvavad puittaimed kõrgusega vähemalt 1,3 meetrit ja puuvõrade liitusega vähemalt 30 protsenti. </w:t>
      </w:r>
      <w:r w:rsidR="002A4D42">
        <w:rPr>
          <w:rFonts w:ascii="Times New Roman" w:eastAsia="Calibri" w:hAnsi="Times New Roman" w:cs="Times New Roman"/>
          <w:sz w:val="24"/>
          <w:szCs w:val="24"/>
        </w:rPr>
        <w:t>Sama paragrahvi lõike 3 kohaselt ei loeta metsamaaks MS tähenduses õuemaad, elamumaad, pargi, kalmistu, haljasala, marja- ja viljapuuaia, puukooli, aiandi, dendraariumi ning puu- ja põõsaistandike maad. Seega käesoleva kinnistu puhul metsaseadust ei rakendata.</w:t>
      </w:r>
    </w:p>
    <w:p w14:paraId="0532B94A" w14:textId="794820A1" w:rsidR="005336FD" w:rsidRDefault="005336FD" w:rsidP="00EC185B">
      <w:pPr>
        <w:spacing w:after="0"/>
        <w:jc w:val="both"/>
        <w:rPr>
          <w:rFonts w:ascii="Times New Roman" w:eastAsia="Calibri" w:hAnsi="Times New Roman" w:cs="Times New Roman"/>
          <w:sz w:val="24"/>
          <w:szCs w:val="24"/>
        </w:rPr>
      </w:pPr>
    </w:p>
    <w:p w14:paraId="5F18AC62" w14:textId="56C68D4A" w:rsidR="006F23B8" w:rsidRDefault="00F7410A" w:rsidP="00EC185B">
      <w:pPr>
        <w:spacing w:after="0"/>
        <w:jc w:val="both"/>
        <w:rPr>
          <w:rFonts w:ascii="Times New Roman" w:eastAsia="Calibri" w:hAnsi="Times New Roman" w:cs="Times New Roman"/>
          <w:sz w:val="24"/>
          <w:szCs w:val="24"/>
        </w:rPr>
      </w:pPr>
      <w:hyperlink r:id="rId11" w:history="1">
        <w:r w:rsidR="006F23B8" w:rsidRPr="000E3C8F">
          <w:rPr>
            <w:rStyle w:val="Hperlink"/>
            <w:rFonts w:ascii="Times New Roman" w:eastAsia="Calibri" w:hAnsi="Times New Roman" w:cs="Times New Roman"/>
            <w:sz w:val="24"/>
            <w:szCs w:val="24"/>
          </w:rPr>
          <w:t>Ahja jõe üldplaneeringu</w:t>
        </w:r>
      </w:hyperlink>
      <w:r w:rsidR="006F23B8">
        <w:rPr>
          <w:rFonts w:ascii="Times New Roman" w:eastAsia="Calibri" w:hAnsi="Times New Roman" w:cs="Times New Roman"/>
          <w:sz w:val="24"/>
          <w:szCs w:val="24"/>
        </w:rPr>
        <w:t xml:space="preserve"> kohaselt </w:t>
      </w:r>
      <w:r w:rsidR="008804C6">
        <w:rPr>
          <w:rFonts w:ascii="Times New Roman" w:eastAsia="Calibri" w:hAnsi="Times New Roman" w:cs="Times New Roman"/>
          <w:sz w:val="24"/>
          <w:szCs w:val="24"/>
        </w:rPr>
        <w:t>on elamumaal tiheasutuses maksimaalseks lubatud hoonealuseks pinnaks 10% krundi pindalast.</w:t>
      </w:r>
    </w:p>
    <w:p w14:paraId="430B6C7A" w14:textId="774AD472" w:rsidR="006F23B8" w:rsidRDefault="006F23B8" w:rsidP="00EC185B">
      <w:pPr>
        <w:spacing w:after="0"/>
        <w:jc w:val="both"/>
        <w:rPr>
          <w:rFonts w:ascii="Times New Roman" w:eastAsia="Calibri" w:hAnsi="Times New Roman" w:cs="Times New Roman"/>
          <w:sz w:val="24"/>
          <w:szCs w:val="24"/>
        </w:rPr>
      </w:pPr>
    </w:p>
    <w:p w14:paraId="0CC51CD8" w14:textId="19D29F86" w:rsidR="00D000AC" w:rsidRDefault="00D000AC" w:rsidP="00EC185B">
      <w:pPr>
        <w:spacing w:after="0"/>
        <w:jc w:val="both"/>
        <w:rPr>
          <w:rFonts w:ascii="Times New Roman" w:eastAsia="Calibri" w:hAnsi="Times New Roman" w:cs="Times New Roman"/>
          <w:sz w:val="24"/>
          <w:szCs w:val="24"/>
        </w:rPr>
      </w:pPr>
    </w:p>
    <w:p w14:paraId="403EA6BB" w14:textId="3E8F1F9D" w:rsidR="00F7410A" w:rsidRDefault="00F7410A" w:rsidP="00EC185B">
      <w:pPr>
        <w:spacing w:after="0"/>
        <w:jc w:val="both"/>
        <w:rPr>
          <w:rFonts w:ascii="Times New Roman" w:eastAsia="Calibri" w:hAnsi="Times New Roman" w:cs="Times New Roman"/>
          <w:sz w:val="24"/>
          <w:szCs w:val="24"/>
        </w:rPr>
      </w:pPr>
    </w:p>
    <w:p w14:paraId="13BC8F0C" w14:textId="77777777" w:rsidR="00F7410A" w:rsidRDefault="00F7410A" w:rsidP="00EC185B">
      <w:pPr>
        <w:spacing w:after="0"/>
        <w:jc w:val="both"/>
        <w:rPr>
          <w:rFonts w:ascii="Times New Roman" w:eastAsia="Calibri" w:hAnsi="Times New Roman" w:cs="Times New Roman"/>
          <w:sz w:val="24"/>
          <w:szCs w:val="24"/>
        </w:rPr>
      </w:pPr>
    </w:p>
    <w:p w14:paraId="6AA0D993" w14:textId="77777777" w:rsidR="008804C6" w:rsidRDefault="008804C6" w:rsidP="00EC185B">
      <w:pPr>
        <w:spacing w:after="0"/>
        <w:jc w:val="both"/>
        <w:rPr>
          <w:rFonts w:ascii="Times New Roman" w:eastAsia="Calibri" w:hAnsi="Times New Roman" w:cs="Times New Roman"/>
          <w:sz w:val="24"/>
          <w:szCs w:val="24"/>
        </w:rPr>
      </w:pPr>
    </w:p>
    <w:p w14:paraId="05C00CDD" w14:textId="33BA3D46" w:rsidR="00422B56" w:rsidRPr="0018229C" w:rsidRDefault="006F0F55" w:rsidP="00EC185B">
      <w:pPr>
        <w:spacing w:after="0"/>
        <w:jc w:val="both"/>
        <w:rPr>
          <w:rFonts w:ascii="Times New Roman" w:eastAsia="Calibri" w:hAnsi="Times New Roman" w:cs="Times New Roman"/>
          <w:b/>
          <w:sz w:val="28"/>
          <w:szCs w:val="28"/>
        </w:rPr>
      </w:pPr>
      <w:r w:rsidRPr="0018229C">
        <w:rPr>
          <w:rFonts w:ascii="Times New Roman" w:eastAsia="Calibri" w:hAnsi="Times New Roman" w:cs="Times New Roman"/>
          <w:b/>
          <w:sz w:val="28"/>
          <w:szCs w:val="28"/>
        </w:rPr>
        <w:t xml:space="preserve">3. </w:t>
      </w:r>
      <w:r w:rsidR="00422B56" w:rsidRPr="0018229C">
        <w:rPr>
          <w:rFonts w:ascii="Times New Roman" w:eastAsia="Calibri" w:hAnsi="Times New Roman" w:cs="Times New Roman"/>
          <w:b/>
          <w:sz w:val="28"/>
          <w:szCs w:val="28"/>
        </w:rPr>
        <w:t>Võimalikud keskkonnamõjud</w:t>
      </w:r>
    </w:p>
    <w:p w14:paraId="06D37A82" w14:textId="228DA02B" w:rsidR="006F0F55" w:rsidRDefault="006F0F55" w:rsidP="00EC185B">
      <w:pPr>
        <w:spacing w:after="0"/>
        <w:jc w:val="both"/>
        <w:rPr>
          <w:rFonts w:ascii="Times New Roman" w:eastAsia="Calibri" w:hAnsi="Times New Roman" w:cs="Times New Roman"/>
          <w:sz w:val="24"/>
          <w:szCs w:val="24"/>
        </w:rPr>
      </w:pPr>
    </w:p>
    <w:p w14:paraId="2E465044" w14:textId="361758DA" w:rsidR="00FD01AB" w:rsidRPr="0018229C" w:rsidRDefault="00FD01AB" w:rsidP="00EC185B">
      <w:pPr>
        <w:spacing w:after="0"/>
        <w:jc w:val="both"/>
        <w:rPr>
          <w:rFonts w:ascii="Times New Roman" w:eastAsia="Calibri" w:hAnsi="Times New Roman" w:cs="Times New Roman"/>
          <w:b/>
          <w:sz w:val="24"/>
          <w:szCs w:val="24"/>
        </w:rPr>
      </w:pPr>
      <w:r w:rsidRPr="0018229C">
        <w:rPr>
          <w:rFonts w:ascii="Times New Roman" w:eastAsia="Calibri" w:hAnsi="Times New Roman" w:cs="Times New Roman"/>
          <w:b/>
          <w:sz w:val="24"/>
          <w:szCs w:val="24"/>
        </w:rPr>
        <w:t>3.1. Mõjud Natura 2000 võrgustiku aladele, elupaigatüüpidele, kaitsealustele liikidele jt loodusobjektidele</w:t>
      </w:r>
    </w:p>
    <w:p w14:paraId="38B868BB" w14:textId="77777777" w:rsidR="00FD01AB" w:rsidRDefault="00FD01AB" w:rsidP="00EC185B">
      <w:pPr>
        <w:spacing w:after="0"/>
        <w:jc w:val="both"/>
        <w:rPr>
          <w:rFonts w:ascii="Times New Roman" w:eastAsia="Calibri" w:hAnsi="Times New Roman" w:cs="Times New Roman"/>
          <w:sz w:val="24"/>
          <w:szCs w:val="24"/>
        </w:rPr>
      </w:pPr>
    </w:p>
    <w:p w14:paraId="49195C82" w14:textId="60902107" w:rsidR="00FD01AB" w:rsidRDefault="0018229C"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Planeeritavale alale jää</w:t>
      </w:r>
      <w:r w:rsidR="00987CBE">
        <w:rPr>
          <w:rFonts w:ascii="Times New Roman" w:eastAsia="Calibri" w:hAnsi="Times New Roman" w:cs="Times New Roman"/>
          <w:sz w:val="24"/>
          <w:szCs w:val="24"/>
        </w:rPr>
        <w:t>b</w:t>
      </w:r>
      <w:r>
        <w:rPr>
          <w:rFonts w:ascii="Times New Roman" w:eastAsia="Calibri" w:hAnsi="Times New Roman" w:cs="Times New Roman"/>
          <w:sz w:val="24"/>
          <w:szCs w:val="24"/>
        </w:rPr>
        <w:t xml:space="preserve"> Natura 2000 võrgustiku ala</w:t>
      </w:r>
      <w:r w:rsidR="009C46F2">
        <w:rPr>
          <w:rFonts w:ascii="Times New Roman" w:eastAsia="Calibri" w:hAnsi="Times New Roman" w:cs="Times New Roman"/>
          <w:sz w:val="24"/>
          <w:szCs w:val="24"/>
        </w:rPr>
        <w:t>.</w:t>
      </w:r>
      <w:r w:rsidR="00987CBE">
        <w:rPr>
          <w:rFonts w:ascii="Times New Roman" w:eastAsia="Calibri" w:hAnsi="Times New Roman" w:cs="Times New Roman"/>
          <w:sz w:val="24"/>
          <w:szCs w:val="24"/>
        </w:rPr>
        <w:t xml:space="preserve"> </w:t>
      </w:r>
      <w:r w:rsidR="00387A6D">
        <w:rPr>
          <w:rFonts w:ascii="Times New Roman" w:eastAsia="Calibri" w:hAnsi="Times New Roman" w:cs="Times New Roman"/>
          <w:sz w:val="24"/>
          <w:szCs w:val="24"/>
        </w:rPr>
        <w:t>Ahja jõe ürgor</w:t>
      </w:r>
      <w:r w:rsidR="00251802">
        <w:rPr>
          <w:rFonts w:ascii="Times New Roman" w:eastAsia="Calibri" w:hAnsi="Times New Roman" w:cs="Times New Roman"/>
          <w:sz w:val="24"/>
          <w:szCs w:val="24"/>
        </w:rPr>
        <w:t>u maastikukaitseala Valgemetsa piiranguvööndi pindala on kokku 69,1 hektarit. Planeeritav tegevus ei mõjuta ala terviklikkust</w:t>
      </w:r>
      <w:r w:rsidR="003E7B84">
        <w:rPr>
          <w:rFonts w:ascii="Times New Roman" w:eastAsia="Calibri" w:hAnsi="Times New Roman" w:cs="Times New Roman"/>
          <w:sz w:val="24"/>
          <w:szCs w:val="24"/>
        </w:rPr>
        <w:t>, puudub ka piiriülene mõju</w:t>
      </w:r>
      <w:r w:rsidR="00251802">
        <w:rPr>
          <w:rFonts w:ascii="Times New Roman" w:eastAsia="Calibri" w:hAnsi="Times New Roman" w:cs="Times New Roman"/>
          <w:sz w:val="24"/>
          <w:szCs w:val="24"/>
        </w:rPr>
        <w:t>.</w:t>
      </w:r>
      <w:r w:rsidR="008428C9">
        <w:rPr>
          <w:rFonts w:ascii="Times New Roman" w:eastAsia="Calibri" w:hAnsi="Times New Roman" w:cs="Times New Roman"/>
          <w:sz w:val="24"/>
          <w:szCs w:val="24"/>
        </w:rPr>
        <w:t xml:space="preserve"> </w:t>
      </w:r>
      <w:r w:rsidR="00977508">
        <w:rPr>
          <w:rFonts w:ascii="Times New Roman" w:eastAsia="Calibri" w:hAnsi="Times New Roman" w:cs="Times New Roman"/>
          <w:sz w:val="24"/>
          <w:szCs w:val="24"/>
        </w:rPr>
        <w:t>D</w:t>
      </w:r>
      <w:r w:rsidR="008428C9">
        <w:rPr>
          <w:rFonts w:ascii="Times New Roman" w:eastAsia="Calibri" w:hAnsi="Times New Roman" w:cs="Times New Roman"/>
          <w:sz w:val="24"/>
          <w:szCs w:val="24"/>
        </w:rPr>
        <w:t>P ala jääb tiheasustusalale ning kinnistut ümbritsevad elamumaad, mis on hoonestatud.</w:t>
      </w:r>
      <w:r w:rsidR="00251802">
        <w:rPr>
          <w:rFonts w:ascii="Times New Roman" w:eastAsia="Calibri" w:hAnsi="Times New Roman" w:cs="Times New Roman"/>
          <w:sz w:val="24"/>
          <w:szCs w:val="24"/>
        </w:rPr>
        <w:t xml:space="preserve"> </w:t>
      </w:r>
      <w:r w:rsidR="006F442B">
        <w:rPr>
          <w:rFonts w:ascii="Times New Roman" w:eastAsia="Calibri" w:hAnsi="Times New Roman" w:cs="Times New Roman"/>
          <w:sz w:val="24"/>
          <w:szCs w:val="24"/>
        </w:rPr>
        <w:t xml:space="preserve">Kaitsealuseid liike </w:t>
      </w:r>
      <w:r w:rsidR="00036347">
        <w:rPr>
          <w:rFonts w:ascii="Times New Roman" w:eastAsia="Calibri" w:hAnsi="Times New Roman" w:cs="Times New Roman"/>
          <w:sz w:val="24"/>
          <w:szCs w:val="24"/>
        </w:rPr>
        <w:t>Varese</w:t>
      </w:r>
      <w:r w:rsidR="00D22A55">
        <w:rPr>
          <w:rFonts w:ascii="Times New Roman" w:eastAsia="Calibri" w:hAnsi="Times New Roman" w:cs="Times New Roman"/>
          <w:sz w:val="24"/>
          <w:szCs w:val="24"/>
        </w:rPr>
        <w:t xml:space="preserve"> kinnistule </w:t>
      </w:r>
      <w:r w:rsidR="00713ED7">
        <w:rPr>
          <w:rFonts w:ascii="Times New Roman" w:eastAsia="Calibri" w:hAnsi="Times New Roman" w:cs="Times New Roman"/>
          <w:sz w:val="24"/>
          <w:szCs w:val="24"/>
        </w:rPr>
        <w:t>teadaolevalt ei jää</w:t>
      </w:r>
      <w:r w:rsidR="008428C9">
        <w:rPr>
          <w:rFonts w:ascii="Times New Roman" w:eastAsia="Calibri" w:hAnsi="Times New Roman" w:cs="Times New Roman"/>
          <w:sz w:val="24"/>
          <w:szCs w:val="24"/>
        </w:rPr>
        <w:t>.</w:t>
      </w:r>
      <w:r w:rsidR="006E5CCF" w:rsidRPr="006E5CCF">
        <w:rPr>
          <w:rFonts w:ascii="Times New Roman" w:eastAsia="Calibri" w:hAnsi="Times New Roman" w:cs="Times New Roman"/>
          <w:color w:val="FF0000"/>
          <w:sz w:val="24"/>
          <w:szCs w:val="24"/>
        </w:rPr>
        <w:t xml:space="preserve"> </w:t>
      </w:r>
    </w:p>
    <w:p w14:paraId="47B61D06" w14:textId="77777777" w:rsidR="00D93CE6" w:rsidRDefault="00D93CE6" w:rsidP="00EC185B">
      <w:pPr>
        <w:spacing w:after="0"/>
        <w:jc w:val="both"/>
        <w:rPr>
          <w:rFonts w:ascii="Times New Roman" w:eastAsia="Calibri" w:hAnsi="Times New Roman" w:cs="Times New Roman"/>
          <w:sz w:val="24"/>
          <w:szCs w:val="24"/>
        </w:rPr>
      </w:pPr>
    </w:p>
    <w:p w14:paraId="4A233DFF" w14:textId="192ADAD0" w:rsidR="00D93CE6" w:rsidRPr="00452B04" w:rsidRDefault="00D93CE6" w:rsidP="00EC185B">
      <w:pPr>
        <w:spacing w:after="0"/>
        <w:jc w:val="both"/>
        <w:rPr>
          <w:rFonts w:ascii="Times New Roman" w:eastAsia="Calibri" w:hAnsi="Times New Roman" w:cs="Times New Roman"/>
          <w:b/>
          <w:sz w:val="24"/>
          <w:szCs w:val="24"/>
        </w:rPr>
      </w:pPr>
      <w:r w:rsidRPr="00452B04">
        <w:rPr>
          <w:rFonts w:ascii="Times New Roman" w:eastAsia="Calibri" w:hAnsi="Times New Roman" w:cs="Times New Roman"/>
          <w:b/>
          <w:sz w:val="24"/>
          <w:szCs w:val="24"/>
        </w:rPr>
        <w:t>3.2. Loodusvarade kasutamine, jäätme- ja energiamahukus</w:t>
      </w:r>
    </w:p>
    <w:p w14:paraId="1C191FA7" w14:textId="0AE00517" w:rsidR="00D93CE6" w:rsidRDefault="00D93CE6" w:rsidP="00EC185B">
      <w:pPr>
        <w:spacing w:after="0"/>
        <w:jc w:val="both"/>
        <w:rPr>
          <w:rFonts w:ascii="Times New Roman" w:eastAsia="Calibri" w:hAnsi="Times New Roman" w:cs="Times New Roman"/>
          <w:sz w:val="24"/>
          <w:szCs w:val="24"/>
        </w:rPr>
      </w:pPr>
    </w:p>
    <w:p w14:paraId="4F2FF867" w14:textId="2133B752" w:rsidR="00D93CE6" w:rsidRDefault="004534AC"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Loodusvaradest kasutatakse maad.</w:t>
      </w:r>
    </w:p>
    <w:p w14:paraId="580C95C9" w14:textId="75DB276B" w:rsidR="00BE4F12" w:rsidRDefault="00BE4F12" w:rsidP="00EC185B">
      <w:pPr>
        <w:spacing w:after="0"/>
        <w:jc w:val="both"/>
        <w:rPr>
          <w:rFonts w:ascii="Times New Roman" w:eastAsia="Calibri" w:hAnsi="Times New Roman" w:cs="Times New Roman"/>
          <w:sz w:val="24"/>
          <w:szCs w:val="24"/>
        </w:rPr>
      </w:pPr>
    </w:p>
    <w:p w14:paraId="7384272F" w14:textId="02B76FE3" w:rsidR="00BE4F12" w:rsidRDefault="00BE4F12" w:rsidP="00EC185B">
      <w:pPr>
        <w:spacing w:after="0"/>
        <w:jc w:val="both"/>
        <w:rPr>
          <w:rFonts w:ascii="Times New Roman" w:eastAsia="Calibri" w:hAnsi="Times New Roman" w:cs="Times New Roman"/>
          <w:sz w:val="24"/>
          <w:szCs w:val="24"/>
        </w:rPr>
      </w:pPr>
      <w:r w:rsidRPr="00BE4F12">
        <w:rPr>
          <w:rFonts w:ascii="Times New Roman" w:eastAsia="Calibri" w:hAnsi="Times New Roman" w:cs="Times New Roman"/>
          <w:sz w:val="24"/>
          <w:szCs w:val="24"/>
        </w:rPr>
        <w:t xml:space="preserve">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w:t>
      </w:r>
      <w:hyperlink r:id="rId12" w:history="1">
        <w:r w:rsidRPr="008428C9">
          <w:rPr>
            <w:rStyle w:val="Hperlink"/>
            <w:rFonts w:ascii="Times New Roman" w:eastAsia="Calibri" w:hAnsi="Times New Roman" w:cs="Times New Roman"/>
            <w:sz w:val="24"/>
            <w:szCs w:val="24"/>
          </w:rPr>
          <w:t>jäätmeseadusest</w:t>
        </w:r>
      </w:hyperlink>
      <w:r w:rsidRPr="00BE4F12">
        <w:rPr>
          <w:rFonts w:ascii="Times New Roman" w:eastAsia="Calibri" w:hAnsi="Times New Roman" w:cs="Times New Roman"/>
          <w:sz w:val="24"/>
          <w:szCs w:val="24"/>
        </w:rPr>
        <w:t xml:space="preserve"> ja</w:t>
      </w:r>
      <w:r w:rsidR="0037035F">
        <w:rPr>
          <w:rFonts w:ascii="Times New Roman" w:eastAsia="Calibri" w:hAnsi="Times New Roman" w:cs="Times New Roman"/>
          <w:sz w:val="24"/>
          <w:szCs w:val="24"/>
        </w:rPr>
        <w:t xml:space="preserve"> Põlva Vallavolikogu </w:t>
      </w:r>
      <w:r w:rsidR="00EA5E06">
        <w:rPr>
          <w:rFonts w:ascii="Times New Roman" w:eastAsia="Calibri" w:hAnsi="Times New Roman" w:cs="Times New Roman"/>
          <w:sz w:val="24"/>
          <w:szCs w:val="24"/>
        </w:rPr>
        <w:t>17.05.2018</w:t>
      </w:r>
      <w:r w:rsidR="0037035F">
        <w:rPr>
          <w:rFonts w:ascii="Times New Roman" w:eastAsia="Calibri" w:hAnsi="Times New Roman" w:cs="Times New Roman"/>
          <w:sz w:val="24"/>
          <w:szCs w:val="24"/>
        </w:rPr>
        <w:t xml:space="preserve"> määrusest nr </w:t>
      </w:r>
      <w:r w:rsidR="00EA5E06">
        <w:rPr>
          <w:rFonts w:ascii="Times New Roman" w:eastAsia="Calibri" w:hAnsi="Times New Roman" w:cs="Times New Roman"/>
          <w:sz w:val="24"/>
          <w:szCs w:val="24"/>
        </w:rPr>
        <w:t>1-2/39</w:t>
      </w:r>
      <w:r w:rsidR="0037035F">
        <w:rPr>
          <w:rFonts w:ascii="Times New Roman" w:eastAsia="Calibri" w:hAnsi="Times New Roman" w:cs="Times New Roman"/>
          <w:sz w:val="24"/>
          <w:szCs w:val="24"/>
        </w:rPr>
        <w:t xml:space="preserve"> „</w:t>
      </w:r>
      <w:hyperlink r:id="rId13" w:history="1">
        <w:r w:rsidR="0037035F" w:rsidRPr="00D000AC">
          <w:rPr>
            <w:rStyle w:val="Hperlink"/>
            <w:rFonts w:ascii="Times New Roman" w:eastAsia="Calibri" w:hAnsi="Times New Roman" w:cs="Times New Roman"/>
            <w:sz w:val="24"/>
            <w:szCs w:val="24"/>
          </w:rPr>
          <w:t>Põlva valla jäätmehoolduseeskiri</w:t>
        </w:r>
      </w:hyperlink>
      <w:r w:rsidR="0037035F">
        <w:rPr>
          <w:rFonts w:ascii="Times New Roman" w:eastAsia="Calibri" w:hAnsi="Times New Roman" w:cs="Times New Roman"/>
          <w:sz w:val="24"/>
          <w:szCs w:val="24"/>
        </w:rPr>
        <w:t>“</w:t>
      </w:r>
      <w:r w:rsidR="00452B04">
        <w:rPr>
          <w:rFonts w:ascii="Times New Roman" w:eastAsia="Calibri" w:hAnsi="Times New Roman" w:cs="Times New Roman"/>
          <w:sz w:val="24"/>
          <w:szCs w:val="24"/>
        </w:rPr>
        <w:t xml:space="preserve"> nõuetest.</w:t>
      </w:r>
    </w:p>
    <w:p w14:paraId="574334B1" w14:textId="48495C44" w:rsidR="004E23BA" w:rsidRDefault="004E23BA" w:rsidP="00EC185B">
      <w:pPr>
        <w:spacing w:after="0"/>
        <w:jc w:val="both"/>
        <w:rPr>
          <w:rFonts w:ascii="Times New Roman" w:eastAsia="Calibri" w:hAnsi="Times New Roman" w:cs="Times New Roman"/>
          <w:sz w:val="24"/>
          <w:szCs w:val="24"/>
        </w:rPr>
      </w:pPr>
    </w:p>
    <w:p w14:paraId="4165811B" w14:textId="56E04744" w:rsidR="004E23BA" w:rsidRDefault="004E23BA"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J</w:t>
      </w:r>
      <w:r w:rsidRPr="004E23BA">
        <w:rPr>
          <w:rFonts w:ascii="Times New Roman" w:eastAsia="Calibri" w:hAnsi="Times New Roman" w:cs="Times New Roman"/>
          <w:sz w:val="24"/>
          <w:szCs w:val="24"/>
        </w:rPr>
        <w:t>äätmeteke</w:t>
      </w:r>
      <w:r>
        <w:rPr>
          <w:rFonts w:ascii="Times New Roman" w:eastAsia="Calibri" w:hAnsi="Times New Roman" w:cs="Times New Roman"/>
          <w:sz w:val="24"/>
          <w:szCs w:val="24"/>
        </w:rPr>
        <w:t xml:space="preserve"> kaasneb</w:t>
      </w:r>
      <w:r w:rsidRPr="004E23BA">
        <w:rPr>
          <w:rFonts w:ascii="Times New Roman" w:eastAsia="Calibri" w:hAnsi="Times New Roman" w:cs="Times New Roman"/>
          <w:sz w:val="24"/>
          <w:szCs w:val="24"/>
        </w:rPr>
        <w:t xml:space="preserve"> hoonete</w:t>
      </w:r>
      <w:r>
        <w:rPr>
          <w:rFonts w:ascii="Times New Roman" w:eastAsia="Calibri" w:hAnsi="Times New Roman" w:cs="Times New Roman"/>
          <w:sz w:val="24"/>
          <w:szCs w:val="24"/>
        </w:rPr>
        <w:t xml:space="preserve"> </w:t>
      </w:r>
      <w:r w:rsidRPr="004E23BA">
        <w:rPr>
          <w:rFonts w:ascii="Times New Roman" w:eastAsia="Calibri" w:hAnsi="Times New Roman" w:cs="Times New Roman"/>
          <w:sz w:val="24"/>
          <w:szCs w:val="24"/>
        </w:rPr>
        <w:t xml:space="preserve">kasutusperioodil. Jäätmed </w:t>
      </w:r>
      <w:r>
        <w:rPr>
          <w:rFonts w:ascii="Times New Roman" w:eastAsia="Calibri" w:hAnsi="Times New Roman" w:cs="Times New Roman"/>
          <w:sz w:val="24"/>
          <w:szCs w:val="24"/>
        </w:rPr>
        <w:t>tuleb anda</w:t>
      </w:r>
      <w:r w:rsidRPr="004E23BA">
        <w:rPr>
          <w:rFonts w:ascii="Times New Roman" w:eastAsia="Calibri" w:hAnsi="Times New Roman" w:cs="Times New Roman"/>
          <w:sz w:val="24"/>
          <w:szCs w:val="24"/>
        </w:rPr>
        <w:t xml:space="preserve"> üle jäätmekäitlejale. Juhul, kui jäätmekäitlus korraldatakse vastavalt jäätmeseadusele ja valla jäätmehoolduseeskirjale, ei ole oodata sellest tulenevat olulist keskkonnamõju.</w:t>
      </w:r>
    </w:p>
    <w:p w14:paraId="2990F0C2" w14:textId="3871064A" w:rsidR="004E23BA" w:rsidRDefault="004E23BA" w:rsidP="00EC185B">
      <w:pPr>
        <w:spacing w:after="0"/>
        <w:jc w:val="both"/>
        <w:rPr>
          <w:rFonts w:ascii="Times New Roman" w:eastAsia="Calibri" w:hAnsi="Times New Roman" w:cs="Times New Roman"/>
          <w:sz w:val="24"/>
          <w:szCs w:val="24"/>
        </w:rPr>
      </w:pPr>
    </w:p>
    <w:p w14:paraId="630B071E" w14:textId="351274E3" w:rsidR="004E23BA" w:rsidRPr="00280739" w:rsidRDefault="004E23BA" w:rsidP="00EC185B">
      <w:pPr>
        <w:spacing w:after="0"/>
        <w:jc w:val="both"/>
        <w:rPr>
          <w:rFonts w:ascii="Times New Roman" w:eastAsia="Calibri" w:hAnsi="Times New Roman" w:cs="Times New Roman"/>
          <w:b/>
          <w:sz w:val="24"/>
          <w:szCs w:val="24"/>
        </w:rPr>
      </w:pPr>
      <w:r w:rsidRPr="00280739">
        <w:rPr>
          <w:rFonts w:ascii="Times New Roman" w:eastAsia="Calibri" w:hAnsi="Times New Roman" w:cs="Times New Roman"/>
          <w:b/>
          <w:sz w:val="24"/>
          <w:szCs w:val="24"/>
        </w:rPr>
        <w:t>3.3. Vee ja pinnase saastatus, müra, vibratsioon</w:t>
      </w:r>
      <w:r w:rsidR="00280739" w:rsidRPr="00280739">
        <w:rPr>
          <w:rFonts w:ascii="Times New Roman" w:eastAsia="Calibri" w:hAnsi="Times New Roman" w:cs="Times New Roman"/>
          <w:b/>
          <w:sz w:val="24"/>
          <w:szCs w:val="24"/>
        </w:rPr>
        <w:t>, valgus, soojus ja kiirgus</w:t>
      </w:r>
    </w:p>
    <w:p w14:paraId="201B0AC6" w14:textId="48790D65" w:rsidR="00280739" w:rsidRDefault="00280739" w:rsidP="00EC185B">
      <w:pPr>
        <w:spacing w:after="0"/>
        <w:jc w:val="both"/>
        <w:rPr>
          <w:rFonts w:ascii="Times New Roman" w:eastAsia="Calibri" w:hAnsi="Times New Roman" w:cs="Times New Roman"/>
          <w:sz w:val="24"/>
          <w:szCs w:val="24"/>
        </w:rPr>
      </w:pPr>
    </w:p>
    <w:p w14:paraId="5E836D71" w14:textId="3367935B" w:rsidR="0021594D" w:rsidRDefault="00280739"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DP ala asub </w:t>
      </w:r>
      <w:r w:rsidR="00903EE4">
        <w:rPr>
          <w:rFonts w:ascii="Times New Roman" w:eastAsia="Calibri" w:hAnsi="Times New Roman" w:cs="Times New Roman"/>
          <w:sz w:val="24"/>
          <w:szCs w:val="24"/>
        </w:rPr>
        <w:t>keskmiselt</w:t>
      </w:r>
      <w:r>
        <w:rPr>
          <w:rFonts w:ascii="Times New Roman" w:eastAsia="Calibri" w:hAnsi="Times New Roman" w:cs="Times New Roman"/>
          <w:sz w:val="24"/>
          <w:szCs w:val="24"/>
        </w:rPr>
        <w:t xml:space="preserve"> kaitstud põhjaveega alal. </w:t>
      </w:r>
      <w:r w:rsidR="00CD09AA">
        <w:rPr>
          <w:rFonts w:ascii="Times New Roman" w:eastAsia="Calibri" w:hAnsi="Times New Roman" w:cs="Times New Roman"/>
          <w:sz w:val="24"/>
          <w:szCs w:val="24"/>
        </w:rPr>
        <w:t xml:space="preserve">Planeeringuala </w:t>
      </w:r>
      <w:r w:rsidR="00E24159">
        <w:rPr>
          <w:rFonts w:ascii="Times New Roman" w:eastAsia="Calibri" w:hAnsi="Times New Roman" w:cs="Times New Roman"/>
          <w:sz w:val="24"/>
          <w:szCs w:val="24"/>
        </w:rPr>
        <w:t>ei ole hõlmatud reoveekogumisalaga</w:t>
      </w:r>
      <w:r w:rsidR="0077449B">
        <w:rPr>
          <w:rFonts w:ascii="Times New Roman" w:eastAsia="Calibri" w:hAnsi="Times New Roman" w:cs="Times New Roman"/>
          <w:sz w:val="24"/>
          <w:szCs w:val="24"/>
        </w:rPr>
        <w:t>, kuid asub tiheasustusalal</w:t>
      </w:r>
      <w:r w:rsidR="0048351C">
        <w:rPr>
          <w:rFonts w:ascii="Times New Roman" w:eastAsia="Calibri" w:hAnsi="Times New Roman" w:cs="Times New Roman"/>
          <w:sz w:val="24"/>
          <w:szCs w:val="24"/>
        </w:rPr>
        <w:t xml:space="preserve"> ning väärtusliku maastiku alal. </w:t>
      </w:r>
      <w:r w:rsidR="00B17BCF">
        <w:rPr>
          <w:rFonts w:ascii="Times New Roman" w:eastAsia="Calibri" w:hAnsi="Times New Roman" w:cs="Times New Roman"/>
          <w:sz w:val="24"/>
          <w:szCs w:val="24"/>
        </w:rPr>
        <w:t xml:space="preserve">Reovee kogumiseks tuleb kasutada kogumismahutit. </w:t>
      </w:r>
      <w:r w:rsidR="00F22610">
        <w:rPr>
          <w:rFonts w:ascii="Times New Roman" w:eastAsia="Calibri" w:hAnsi="Times New Roman" w:cs="Times New Roman"/>
          <w:sz w:val="24"/>
          <w:szCs w:val="24"/>
        </w:rPr>
        <w:t xml:space="preserve">Kogumismahutite kasutamisel peab tagama reovee korrektse käitlemise ning reoveekogujal on kohutus kogutud reovesi üle anda </w:t>
      </w:r>
      <w:proofErr w:type="spellStart"/>
      <w:r w:rsidR="00F22610">
        <w:rPr>
          <w:rFonts w:ascii="Times New Roman" w:eastAsia="Calibri" w:hAnsi="Times New Roman" w:cs="Times New Roman"/>
          <w:sz w:val="24"/>
          <w:szCs w:val="24"/>
        </w:rPr>
        <w:t>purgimisteenust</w:t>
      </w:r>
      <w:proofErr w:type="spellEnd"/>
      <w:r w:rsidR="00F22610">
        <w:rPr>
          <w:rFonts w:ascii="Times New Roman" w:eastAsia="Calibri" w:hAnsi="Times New Roman" w:cs="Times New Roman"/>
          <w:sz w:val="24"/>
          <w:szCs w:val="24"/>
        </w:rPr>
        <w:t xml:space="preserve"> osutavale ettevõttele</w:t>
      </w:r>
      <w:r w:rsidR="008428C9">
        <w:rPr>
          <w:rFonts w:ascii="Times New Roman" w:eastAsia="Calibri" w:hAnsi="Times New Roman" w:cs="Times New Roman"/>
          <w:sz w:val="24"/>
          <w:szCs w:val="24"/>
        </w:rPr>
        <w:t>, mis on</w:t>
      </w:r>
      <w:r w:rsidR="00863659">
        <w:rPr>
          <w:rFonts w:ascii="Times New Roman" w:eastAsia="Calibri" w:hAnsi="Times New Roman" w:cs="Times New Roman"/>
          <w:sz w:val="24"/>
          <w:szCs w:val="24"/>
        </w:rPr>
        <w:t xml:space="preserve"> </w:t>
      </w:r>
      <w:proofErr w:type="spellStart"/>
      <w:r w:rsidR="00863659">
        <w:rPr>
          <w:rFonts w:ascii="Times New Roman" w:eastAsia="Calibri" w:hAnsi="Times New Roman" w:cs="Times New Roman"/>
          <w:sz w:val="24"/>
          <w:szCs w:val="24"/>
        </w:rPr>
        <w:t>purgimisteenuse</w:t>
      </w:r>
      <w:proofErr w:type="spellEnd"/>
      <w:r w:rsidR="00863659">
        <w:rPr>
          <w:rFonts w:ascii="Times New Roman" w:eastAsia="Calibri" w:hAnsi="Times New Roman" w:cs="Times New Roman"/>
          <w:sz w:val="24"/>
          <w:szCs w:val="24"/>
        </w:rPr>
        <w:t xml:space="preserve"> osutamiseks sõlminud lepingu vee-ettevõtjaga. </w:t>
      </w:r>
      <w:r w:rsidR="0021594D">
        <w:rPr>
          <w:rFonts w:ascii="Times New Roman" w:eastAsia="Calibri" w:hAnsi="Times New Roman" w:cs="Times New Roman"/>
          <w:sz w:val="24"/>
          <w:szCs w:val="24"/>
        </w:rPr>
        <w:t>Kavandatav tegevus võib läbi hoonestuse ja kommunikatsioonide rajamise mõjutada piirkonna hüdroloogilisi tingimusi, kuid see ei ole eeldatavalt olulise mõjuga.</w:t>
      </w:r>
    </w:p>
    <w:p w14:paraId="08795E6F" w14:textId="332871E9" w:rsidR="0021594D" w:rsidRDefault="0021594D" w:rsidP="00EC185B">
      <w:pPr>
        <w:spacing w:after="0"/>
        <w:jc w:val="both"/>
        <w:rPr>
          <w:rFonts w:ascii="Times New Roman" w:eastAsia="Calibri" w:hAnsi="Times New Roman" w:cs="Times New Roman"/>
          <w:sz w:val="24"/>
          <w:szCs w:val="24"/>
        </w:rPr>
      </w:pPr>
    </w:p>
    <w:p w14:paraId="31A6CA37" w14:textId="2B039DD5" w:rsidR="0021594D" w:rsidRDefault="0021594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DP alal ei asu ohtlike ainete ladestuskohti ega teisi jääkreostust tekitavaid objekte. Alal ei ole keskkonnaohtlikke rajatisi.</w:t>
      </w:r>
    </w:p>
    <w:p w14:paraId="44CACE98" w14:textId="33646B5F" w:rsidR="0021594D" w:rsidRDefault="0021594D" w:rsidP="00EC185B">
      <w:pPr>
        <w:spacing w:after="0"/>
        <w:jc w:val="both"/>
        <w:rPr>
          <w:rFonts w:ascii="Times New Roman" w:eastAsia="Calibri" w:hAnsi="Times New Roman" w:cs="Times New Roman"/>
          <w:sz w:val="24"/>
          <w:szCs w:val="24"/>
        </w:rPr>
      </w:pPr>
    </w:p>
    <w:p w14:paraId="2E77E04C" w14:textId="678A4752" w:rsidR="0021594D" w:rsidRDefault="0021594D" w:rsidP="00EC185B">
      <w:pPr>
        <w:spacing w:after="0"/>
        <w:jc w:val="both"/>
        <w:rPr>
          <w:rFonts w:ascii="Times New Roman" w:eastAsia="Calibri" w:hAnsi="Times New Roman" w:cs="Times New Roman"/>
          <w:sz w:val="24"/>
          <w:szCs w:val="24"/>
        </w:rPr>
      </w:pPr>
      <w:r w:rsidRPr="0021594D">
        <w:rPr>
          <w:rFonts w:ascii="Times New Roman" w:eastAsia="Calibri" w:hAnsi="Times New Roman" w:cs="Times New Roman"/>
          <w:sz w:val="24"/>
          <w:szCs w:val="24"/>
        </w:rPr>
        <w:t>Tööde perioodil kaasneb ajutine õhusaastus masinate heitgaaside näol, müra ja vibratsioon. Masinatega töötamisel tekkival heitgaasidel, müral ja vibratsioonil ei ole tööde asukohas keskkonnale olulist mõju.</w:t>
      </w:r>
      <w:r w:rsidR="005B5C34" w:rsidRPr="005B5C34">
        <w:t xml:space="preserve"> </w:t>
      </w:r>
      <w:r w:rsidR="005B5C34" w:rsidRPr="005B5C34">
        <w:rPr>
          <w:rFonts w:ascii="Times New Roman" w:eastAsia="Calibri" w:hAnsi="Times New Roman" w:cs="Times New Roman"/>
          <w:sz w:val="24"/>
          <w:szCs w:val="24"/>
        </w:rPr>
        <w:t>Kavandatava tegevusega kaasnevana on oodata mõningast liikluskoormuste tõusu. Samas ei saa seda pidada antud ala asukohta silmas pidades oluliseks ning liiklusmüra ja liiklusest põhjustatud õhusaaste tasemete tõusu ei kaasne.</w:t>
      </w:r>
    </w:p>
    <w:p w14:paraId="3EDF100C" w14:textId="0E776E7C" w:rsidR="00C53610" w:rsidRDefault="00C53610" w:rsidP="00EC185B">
      <w:pPr>
        <w:spacing w:after="0"/>
        <w:jc w:val="both"/>
        <w:rPr>
          <w:rFonts w:ascii="Times New Roman" w:eastAsia="Calibri" w:hAnsi="Times New Roman" w:cs="Times New Roman"/>
          <w:sz w:val="24"/>
          <w:szCs w:val="24"/>
        </w:rPr>
      </w:pPr>
    </w:p>
    <w:p w14:paraId="16D64186" w14:textId="31F43C06" w:rsidR="00C53610" w:rsidRDefault="00C53610" w:rsidP="00EC185B">
      <w:pPr>
        <w:spacing w:after="0"/>
        <w:jc w:val="both"/>
        <w:rPr>
          <w:rFonts w:ascii="Times New Roman" w:eastAsia="Calibri" w:hAnsi="Times New Roman" w:cs="Times New Roman"/>
          <w:sz w:val="24"/>
          <w:szCs w:val="24"/>
        </w:rPr>
      </w:pPr>
      <w:r w:rsidRPr="00C53610">
        <w:rPr>
          <w:rFonts w:ascii="Times New Roman" w:eastAsia="Calibri" w:hAnsi="Times New Roman" w:cs="Times New Roman"/>
          <w:sz w:val="24"/>
          <w:szCs w:val="24"/>
        </w:rPr>
        <w:t>Eelnevast tulenevalt ei ole oodata kavandatava tegevusega kaasnevat vee- või pinnasereostuse teket. Detailplaneeringu realiseerimisega ei plaanita tõkestada ja paisutada vooluveekogusid ega kavandata ka nende loodusliku sängi või hüdroloogilise režiimi muutmist</w:t>
      </w:r>
      <w:r w:rsidR="00E24159">
        <w:rPr>
          <w:rFonts w:ascii="Times New Roman" w:eastAsia="Calibri" w:hAnsi="Times New Roman" w:cs="Times New Roman"/>
          <w:sz w:val="24"/>
          <w:szCs w:val="24"/>
        </w:rPr>
        <w:t>.</w:t>
      </w:r>
    </w:p>
    <w:p w14:paraId="3F874BD3" w14:textId="77777777" w:rsidR="00D56CB6" w:rsidRDefault="00D56CB6" w:rsidP="00EC185B">
      <w:pPr>
        <w:spacing w:after="0"/>
        <w:jc w:val="both"/>
        <w:rPr>
          <w:rFonts w:ascii="Times New Roman" w:eastAsia="Calibri" w:hAnsi="Times New Roman" w:cs="Times New Roman"/>
          <w:sz w:val="24"/>
          <w:szCs w:val="24"/>
        </w:rPr>
      </w:pPr>
    </w:p>
    <w:p w14:paraId="12306C31" w14:textId="1C273EC7" w:rsidR="00D56CB6" w:rsidRPr="005E51DC" w:rsidRDefault="00D56CB6"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lastRenderedPageBreak/>
        <w:t>3.4. Mõju kultuuriväärtusetele</w:t>
      </w:r>
    </w:p>
    <w:p w14:paraId="28A02C4A" w14:textId="23CFDE1D" w:rsidR="00D56CB6" w:rsidRDefault="00D56CB6" w:rsidP="00EC185B">
      <w:pPr>
        <w:spacing w:after="0"/>
        <w:jc w:val="both"/>
        <w:rPr>
          <w:rFonts w:ascii="Times New Roman" w:eastAsia="Calibri" w:hAnsi="Times New Roman" w:cs="Times New Roman"/>
          <w:sz w:val="24"/>
          <w:szCs w:val="24"/>
        </w:rPr>
      </w:pPr>
    </w:p>
    <w:p w14:paraId="7888C018" w14:textId="275D5D3E" w:rsidR="00D56CB6"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Muinsuskaitseobjektid ja registreeritud pärandkultuuri objektid planeeringualal</w:t>
      </w:r>
      <w:r w:rsidR="00F457B2">
        <w:rPr>
          <w:rFonts w:ascii="Times New Roman" w:eastAsia="Calibri" w:hAnsi="Times New Roman" w:cs="Times New Roman"/>
          <w:sz w:val="24"/>
          <w:szCs w:val="24"/>
        </w:rPr>
        <w:t xml:space="preserve"> ning lähialal</w:t>
      </w:r>
      <w:r w:rsidRPr="005E51DC">
        <w:rPr>
          <w:rFonts w:ascii="Times New Roman" w:eastAsia="Calibri" w:hAnsi="Times New Roman" w:cs="Times New Roman"/>
          <w:sz w:val="24"/>
          <w:szCs w:val="24"/>
        </w:rPr>
        <w:t xml:space="preserve"> </w:t>
      </w:r>
      <w:r w:rsidR="00863659">
        <w:rPr>
          <w:rFonts w:ascii="Times New Roman" w:eastAsia="Calibri" w:hAnsi="Times New Roman" w:cs="Times New Roman"/>
          <w:sz w:val="24"/>
          <w:szCs w:val="24"/>
        </w:rPr>
        <w:t>puuduvad</w:t>
      </w:r>
      <w:r w:rsidR="00F457B2">
        <w:rPr>
          <w:rFonts w:ascii="Times New Roman" w:eastAsia="Calibri" w:hAnsi="Times New Roman" w:cs="Times New Roman"/>
          <w:sz w:val="24"/>
          <w:szCs w:val="24"/>
        </w:rPr>
        <w:t xml:space="preserve">, seega mõju </w:t>
      </w:r>
      <w:r w:rsidR="00863659">
        <w:rPr>
          <w:rFonts w:ascii="Times New Roman" w:eastAsia="Calibri" w:hAnsi="Times New Roman" w:cs="Times New Roman"/>
          <w:sz w:val="24"/>
          <w:szCs w:val="24"/>
        </w:rPr>
        <w:t>kultuuriväärtustele puudub.</w:t>
      </w:r>
    </w:p>
    <w:p w14:paraId="334ACA0B" w14:textId="5735D060" w:rsidR="005E51DC" w:rsidRDefault="005E51DC" w:rsidP="00EC185B">
      <w:pPr>
        <w:spacing w:after="0"/>
        <w:jc w:val="both"/>
        <w:rPr>
          <w:rFonts w:ascii="Times New Roman" w:eastAsia="Calibri" w:hAnsi="Times New Roman" w:cs="Times New Roman"/>
          <w:sz w:val="24"/>
          <w:szCs w:val="24"/>
        </w:rPr>
      </w:pPr>
    </w:p>
    <w:p w14:paraId="4687DE8C" w14:textId="43AAF46C" w:rsidR="005E51DC" w:rsidRPr="005E51DC" w:rsidRDefault="005E51DC"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t>3.5. Visuaalne mõju</w:t>
      </w:r>
    </w:p>
    <w:p w14:paraId="106FA1D6" w14:textId="25A056FA" w:rsidR="005E51DC" w:rsidRDefault="005E51DC" w:rsidP="00EC185B">
      <w:pPr>
        <w:spacing w:after="0"/>
        <w:jc w:val="both"/>
        <w:rPr>
          <w:rFonts w:ascii="Times New Roman" w:eastAsia="Calibri" w:hAnsi="Times New Roman" w:cs="Times New Roman"/>
          <w:sz w:val="24"/>
          <w:szCs w:val="24"/>
        </w:rPr>
      </w:pPr>
    </w:p>
    <w:p w14:paraId="13356C32" w14:textId="151ECC3A" w:rsidR="005E51DC"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w:t>
      </w:r>
      <w:r w:rsidR="00863659">
        <w:rPr>
          <w:rFonts w:ascii="Times New Roman" w:eastAsia="Calibri" w:hAnsi="Times New Roman" w:cs="Times New Roman"/>
          <w:sz w:val="24"/>
          <w:szCs w:val="24"/>
        </w:rPr>
        <w:t xml:space="preserve"> ning kaitseala valitseja tingimusi</w:t>
      </w:r>
      <w:r w:rsidRPr="005E51DC">
        <w:rPr>
          <w:rFonts w:ascii="Times New Roman" w:eastAsia="Calibri" w:hAnsi="Times New Roman" w:cs="Times New Roman"/>
          <w:sz w:val="24"/>
          <w:szCs w:val="24"/>
        </w:rPr>
        <w:t>.</w:t>
      </w:r>
      <w:r w:rsidR="00E24159">
        <w:rPr>
          <w:rFonts w:ascii="Times New Roman" w:eastAsia="Calibri" w:hAnsi="Times New Roman" w:cs="Times New Roman"/>
          <w:sz w:val="24"/>
          <w:szCs w:val="24"/>
        </w:rPr>
        <w:t xml:space="preserve"> </w:t>
      </w:r>
      <w:r w:rsidR="00E24159" w:rsidRPr="00E24159">
        <w:rPr>
          <w:rFonts w:ascii="Times New Roman" w:eastAsia="Calibri" w:hAnsi="Times New Roman" w:cs="Times New Roman"/>
          <w:sz w:val="24"/>
          <w:szCs w:val="24"/>
        </w:rPr>
        <w:t>Valgemetsa piiranguvööndi kaitse eesmärk on maastikuilme säilitamine</w:t>
      </w:r>
      <w:r w:rsidR="00E24159">
        <w:rPr>
          <w:rFonts w:ascii="Times New Roman" w:eastAsia="Calibri" w:hAnsi="Times New Roman" w:cs="Times New Roman"/>
          <w:sz w:val="24"/>
          <w:szCs w:val="24"/>
        </w:rPr>
        <w:t>, seega p</w:t>
      </w:r>
      <w:r w:rsidR="00E24159" w:rsidRPr="00E24159">
        <w:rPr>
          <w:rFonts w:ascii="Times New Roman" w:eastAsia="Calibri" w:hAnsi="Times New Roman" w:cs="Times New Roman"/>
          <w:sz w:val="24"/>
          <w:szCs w:val="24"/>
        </w:rPr>
        <w:t>uude raiel tuleb maksimaalselt säilitada kõrghaljastus</w:t>
      </w:r>
      <w:r w:rsidR="00E24159">
        <w:rPr>
          <w:rFonts w:ascii="Times New Roman" w:eastAsia="Calibri" w:hAnsi="Times New Roman" w:cs="Times New Roman"/>
          <w:sz w:val="24"/>
          <w:szCs w:val="24"/>
        </w:rPr>
        <w:t>.</w:t>
      </w:r>
      <w:r w:rsidR="004B0B9F" w:rsidRPr="004B0B9F">
        <w:t xml:space="preserve"> </w:t>
      </w:r>
      <w:r w:rsidR="004B0B9F" w:rsidRPr="004B0B9F">
        <w:rPr>
          <w:rFonts w:ascii="Times New Roman" w:eastAsia="Calibri" w:hAnsi="Times New Roman" w:cs="Times New Roman"/>
          <w:sz w:val="24"/>
          <w:szCs w:val="24"/>
        </w:rPr>
        <w:t>Ahja jõe ürgoru maastikukaitseala üldplaneeringu kohaselt peab tiheasustuses säilima kõrghaljastus 70% ulatuses olemasolevast haljastusest.</w:t>
      </w:r>
    </w:p>
    <w:p w14:paraId="0F583E8A" w14:textId="4763F552" w:rsidR="005E51DC" w:rsidRDefault="005E51DC" w:rsidP="00EC185B">
      <w:pPr>
        <w:spacing w:after="0"/>
        <w:jc w:val="both"/>
        <w:rPr>
          <w:rFonts w:ascii="Times New Roman" w:eastAsia="Calibri" w:hAnsi="Times New Roman" w:cs="Times New Roman"/>
          <w:sz w:val="24"/>
          <w:szCs w:val="24"/>
        </w:rPr>
      </w:pPr>
    </w:p>
    <w:p w14:paraId="60C725AD" w14:textId="0DD6838C" w:rsidR="005E51DC" w:rsidRPr="005E51DC" w:rsidRDefault="005E51DC" w:rsidP="00EC185B">
      <w:pPr>
        <w:spacing w:after="0"/>
        <w:jc w:val="both"/>
        <w:rPr>
          <w:rFonts w:ascii="Times New Roman" w:eastAsia="Calibri" w:hAnsi="Times New Roman" w:cs="Times New Roman"/>
          <w:b/>
          <w:sz w:val="24"/>
          <w:szCs w:val="24"/>
        </w:rPr>
      </w:pPr>
      <w:r w:rsidRPr="005E51DC">
        <w:rPr>
          <w:rFonts w:ascii="Times New Roman" w:eastAsia="Calibri" w:hAnsi="Times New Roman" w:cs="Times New Roman"/>
          <w:b/>
          <w:sz w:val="24"/>
          <w:szCs w:val="24"/>
        </w:rPr>
        <w:t>3.6. Avariiolukordade esinemise võimalikkus ja koosmõju</w:t>
      </w:r>
    </w:p>
    <w:p w14:paraId="79814F5F" w14:textId="70CEF495" w:rsidR="005E51DC" w:rsidRDefault="005E51DC" w:rsidP="00EC185B">
      <w:pPr>
        <w:spacing w:after="0"/>
        <w:jc w:val="both"/>
        <w:rPr>
          <w:rFonts w:ascii="Times New Roman" w:eastAsia="Calibri" w:hAnsi="Times New Roman" w:cs="Times New Roman"/>
          <w:sz w:val="24"/>
          <w:szCs w:val="24"/>
        </w:rPr>
      </w:pPr>
    </w:p>
    <w:p w14:paraId="4E89E8BF" w14:textId="18036541" w:rsidR="005E51DC" w:rsidRDefault="005E51DC" w:rsidP="00EC185B">
      <w:pPr>
        <w:spacing w:after="0"/>
        <w:jc w:val="both"/>
        <w:rPr>
          <w:rFonts w:ascii="Times New Roman" w:eastAsia="Calibri" w:hAnsi="Times New Roman" w:cs="Times New Roman"/>
          <w:sz w:val="24"/>
          <w:szCs w:val="24"/>
        </w:rPr>
      </w:pPr>
      <w:r w:rsidRPr="005E51DC">
        <w:rPr>
          <w:rFonts w:ascii="Times New Roman" w:eastAsia="Calibri"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w:t>
      </w:r>
      <w:proofErr w:type="spellStart"/>
      <w:r w:rsidRPr="005E51DC">
        <w:rPr>
          <w:rFonts w:ascii="Times New Roman" w:eastAsia="Calibri" w:hAnsi="Times New Roman" w:cs="Times New Roman"/>
          <w:sz w:val="24"/>
          <w:szCs w:val="24"/>
        </w:rPr>
        <w:t>ga</w:t>
      </w:r>
      <w:proofErr w:type="spellEnd"/>
      <w:r w:rsidRPr="005E51DC">
        <w:rPr>
          <w:rFonts w:ascii="Times New Roman" w:eastAsia="Calibri" w:hAnsi="Times New Roman" w:cs="Times New Roman"/>
          <w:sz w:val="24"/>
          <w:szCs w:val="24"/>
        </w:rPr>
        <w:t xml:space="preserve"> esitatud tingimusi ja õigusaktidega kehtestatud nõudeid.</w:t>
      </w:r>
    </w:p>
    <w:p w14:paraId="55503951" w14:textId="01B3B5F1" w:rsidR="00CC6B10" w:rsidRDefault="00CC6B10" w:rsidP="00EC185B">
      <w:pPr>
        <w:spacing w:after="0"/>
        <w:jc w:val="both"/>
        <w:rPr>
          <w:rFonts w:ascii="Times New Roman" w:eastAsia="Calibri" w:hAnsi="Times New Roman" w:cs="Times New Roman"/>
          <w:sz w:val="24"/>
          <w:szCs w:val="24"/>
        </w:rPr>
      </w:pPr>
    </w:p>
    <w:p w14:paraId="66578609" w14:textId="166CAFC6" w:rsidR="00CC6B10" w:rsidRPr="001457CB" w:rsidRDefault="001457CB" w:rsidP="00EC185B">
      <w:pPr>
        <w:spacing w:after="0"/>
        <w:jc w:val="both"/>
        <w:rPr>
          <w:rFonts w:ascii="Times New Roman" w:eastAsia="Calibri" w:hAnsi="Times New Roman" w:cs="Times New Roman"/>
          <w:b/>
          <w:sz w:val="28"/>
          <w:szCs w:val="28"/>
        </w:rPr>
      </w:pPr>
      <w:r w:rsidRPr="001457CB">
        <w:rPr>
          <w:rFonts w:ascii="Times New Roman" w:eastAsia="Calibri" w:hAnsi="Times New Roman" w:cs="Times New Roman"/>
          <w:b/>
          <w:sz w:val="28"/>
          <w:szCs w:val="28"/>
        </w:rPr>
        <w:t>4</w:t>
      </w:r>
      <w:r w:rsidR="005A5CA4" w:rsidRPr="001457CB">
        <w:rPr>
          <w:rFonts w:ascii="Times New Roman" w:eastAsia="Calibri" w:hAnsi="Times New Roman" w:cs="Times New Roman"/>
          <w:b/>
          <w:sz w:val="28"/>
          <w:szCs w:val="28"/>
        </w:rPr>
        <w:t>.</w:t>
      </w:r>
      <w:r w:rsidR="00A541DF" w:rsidRPr="001457CB">
        <w:rPr>
          <w:rFonts w:ascii="Times New Roman" w:eastAsia="Calibri" w:hAnsi="Times New Roman" w:cs="Times New Roman"/>
          <w:b/>
          <w:sz w:val="28"/>
          <w:szCs w:val="28"/>
        </w:rPr>
        <w:t xml:space="preserve"> </w:t>
      </w:r>
      <w:r w:rsidRPr="001457CB">
        <w:rPr>
          <w:rFonts w:ascii="Times New Roman" w:eastAsia="Calibri" w:hAnsi="Times New Roman" w:cs="Times New Roman"/>
          <w:b/>
          <w:sz w:val="28"/>
          <w:szCs w:val="28"/>
        </w:rPr>
        <w:t>Natura eelhindamine</w:t>
      </w:r>
    </w:p>
    <w:p w14:paraId="125D2B81" w14:textId="77777777" w:rsidR="00965848" w:rsidRDefault="00965848" w:rsidP="00EC185B">
      <w:pPr>
        <w:spacing w:after="0"/>
        <w:jc w:val="both"/>
        <w:rPr>
          <w:rFonts w:ascii="Times New Roman" w:eastAsia="Calibri" w:hAnsi="Times New Roman" w:cs="Times New Roman"/>
          <w:sz w:val="24"/>
          <w:szCs w:val="24"/>
        </w:rPr>
      </w:pPr>
    </w:p>
    <w:p w14:paraId="2CD7C760" w14:textId="3F77D5EA" w:rsidR="00965848" w:rsidRDefault="001457CB" w:rsidP="0096584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Käesolevas töös viiakse läbi Natura hindamise I etapp ehk eelhindamine. Eelhinnangu käigus selgub, kas on vajalik läbi viia Natura asjakohane hindamine ehk Natura hindamise II etapp.</w:t>
      </w:r>
    </w:p>
    <w:p w14:paraId="208EECA4" w14:textId="26191BC8" w:rsidR="001457CB" w:rsidRDefault="001457CB" w:rsidP="00965848">
      <w:pPr>
        <w:spacing w:after="0"/>
        <w:jc w:val="both"/>
        <w:rPr>
          <w:rFonts w:ascii="Times New Roman" w:eastAsia="Calibri" w:hAnsi="Times New Roman" w:cs="Times New Roman"/>
          <w:sz w:val="24"/>
          <w:szCs w:val="24"/>
        </w:rPr>
      </w:pPr>
    </w:p>
    <w:p w14:paraId="556053CA" w14:textId="642C7E3E" w:rsidR="00A97D07" w:rsidRPr="00A97D07" w:rsidRDefault="001457CB" w:rsidP="00965848">
      <w:pPr>
        <w:spacing w:after="0"/>
        <w:jc w:val="both"/>
        <w:rPr>
          <w:rFonts w:ascii="Times New Roman" w:eastAsia="Calibri" w:hAnsi="Times New Roman" w:cs="Times New Roman"/>
          <w:b/>
          <w:sz w:val="24"/>
          <w:szCs w:val="24"/>
        </w:rPr>
      </w:pPr>
      <w:r w:rsidRPr="00A97D07">
        <w:rPr>
          <w:rFonts w:ascii="Times New Roman" w:eastAsia="Calibri" w:hAnsi="Times New Roman" w:cs="Times New Roman"/>
          <w:b/>
          <w:sz w:val="24"/>
          <w:szCs w:val="24"/>
        </w:rPr>
        <w:t xml:space="preserve">4.1. </w:t>
      </w:r>
      <w:r w:rsidR="00A97D07" w:rsidRPr="00A97D07">
        <w:rPr>
          <w:rFonts w:ascii="Times New Roman" w:eastAsia="Calibri" w:hAnsi="Times New Roman" w:cs="Times New Roman"/>
          <w:b/>
          <w:sz w:val="24"/>
          <w:szCs w:val="24"/>
        </w:rPr>
        <w:t>Kas detailplaneeringuga kavandatud tegevus on otseselt vajalik või otseselt seotud Natura ala kaitsekorraldamisega?</w:t>
      </w:r>
    </w:p>
    <w:p w14:paraId="19F3FBC0" w14:textId="400DA574" w:rsidR="00A97D07" w:rsidRDefault="00A97D07" w:rsidP="00965848">
      <w:pPr>
        <w:spacing w:after="0"/>
        <w:jc w:val="both"/>
        <w:rPr>
          <w:rFonts w:ascii="Times New Roman" w:eastAsia="Calibri" w:hAnsi="Times New Roman" w:cs="Times New Roman"/>
          <w:sz w:val="24"/>
          <w:szCs w:val="24"/>
        </w:rPr>
      </w:pPr>
    </w:p>
    <w:p w14:paraId="66912F86" w14:textId="522ADD6A" w:rsidR="00A97D07" w:rsidRDefault="00A97D07" w:rsidP="0096584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Kavandatav tegevus ei ole </w:t>
      </w:r>
      <w:r w:rsidR="0073335E">
        <w:rPr>
          <w:rFonts w:ascii="Times New Roman" w:eastAsia="Calibri" w:hAnsi="Times New Roman" w:cs="Times New Roman"/>
          <w:sz w:val="24"/>
          <w:szCs w:val="24"/>
        </w:rPr>
        <w:t xml:space="preserve">otseselt </w:t>
      </w:r>
      <w:r>
        <w:rPr>
          <w:rFonts w:ascii="Times New Roman" w:eastAsia="Calibri" w:hAnsi="Times New Roman" w:cs="Times New Roman"/>
          <w:sz w:val="24"/>
          <w:szCs w:val="24"/>
        </w:rPr>
        <w:t>vajalik Natura ala kaitse korraldamisel.</w:t>
      </w:r>
    </w:p>
    <w:p w14:paraId="0D12878C" w14:textId="1AE6C3E7" w:rsidR="00A97D07" w:rsidRDefault="00A97D07" w:rsidP="00965848">
      <w:pPr>
        <w:spacing w:after="0"/>
        <w:jc w:val="both"/>
        <w:rPr>
          <w:rFonts w:ascii="Times New Roman" w:eastAsia="Calibri" w:hAnsi="Times New Roman" w:cs="Times New Roman"/>
          <w:sz w:val="24"/>
          <w:szCs w:val="24"/>
        </w:rPr>
      </w:pPr>
    </w:p>
    <w:p w14:paraId="21F637AE" w14:textId="69D1EF5B" w:rsidR="00A97D07" w:rsidRPr="00A97D07" w:rsidRDefault="00A97D07" w:rsidP="00965848">
      <w:pPr>
        <w:spacing w:after="0"/>
        <w:jc w:val="both"/>
        <w:rPr>
          <w:rFonts w:ascii="Times New Roman" w:eastAsia="Calibri" w:hAnsi="Times New Roman" w:cs="Times New Roman"/>
          <w:b/>
          <w:sz w:val="24"/>
          <w:szCs w:val="24"/>
        </w:rPr>
      </w:pPr>
      <w:r w:rsidRPr="00A97D07">
        <w:rPr>
          <w:rFonts w:ascii="Times New Roman" w:eastAsia="Calibri" w:hAnsi="Times New Roman" w:cs="Times New Roman"/>
          <w:b/>
          <w:sz w:val="24"/>
          <w:szCs w:val="24"/>
        </w:rPr>
        <w:t>4.2. Mõjuala ulatus</w:t>
      </w:r>
    </w:p>
    <w:p w14:paraId="35D87763" w14:textId="4C68D812" w:rsidR="00A97D07" w:rsidRDefault="00A97D07" w:rsidP="00965848">
      <w:pPr>
        <w:spacing w:after="0"/>
        <w:jc w:val="both"/>
        <w:rPr>
          <w:rFonts w:ascii="Times New Roman" w:eastAsia="Calibri" w:hAnsi="Times New Roman" w:cs="Times New Roman"/>
          <w:sz w:val="24"/>
          <w:szCs w:val="24"/>
        </w:rPr>
      </w:pPr>
    </w:p>
    <w:p w14:paraId="1830E2F3" w14:textId="2C4A9679" w:rsidR="00A97D07" w:rsidRPr="00A97D07" w:rsidRDefault="00A97D07" w:rsidP="00A97D07">
      <w:pPr>
        <w:spacing w:after="0"/>
        <w:jc w:val="both"/>
        <w:rPr>
          <w:rFonts w:ascii="Times New Roman" w:eastAsia="Calibri" w:hAnsi="Times New Roman" w:cs="Times New Roman"/>
          <w:sz w:val="24"/>
          <w:szCs w:val="24"/>
        </w:rPr>
      </w:pPr>
      <w:r w:rsidRPr="00A97D07">
        <w:rPr>
          <w:rFonts w:ascii="Times New Roman" w:eastAsia="Calibri" w:hAnsi="Times New Roman" w:cs="Times New Roman"/>
          <w:sz w:val="24"/>
          <w:szCs w:val="24"/>
        </w:rPr>
        <w:t xml:space="preserve">Kavandatava tegevuse mõju ruumiliseks ulatuseks on Varese kinnistule planeeritava ühepereelamu ja kahe kõrvalhoone lubatud hoonestusala. </w:t>
      </w:r>
      <w:r>
        <w:rPr>
          <w:rFonts w:ascii="Times New Roman" w:eastAsia="Calibri" w:hAnsi="Times New Roman" w:cs="Times New Roman"/>
          <w:sz w:val="24"/>
          <w:szCs w:val="24"/>
        </w:rPr>
        <w:t xml:space="preserve">Ehitustöödest tingitud mõjud võivad ulatuda naaberkinnistutele. </w:t>
      </w:r>
      <w:r w:rsidRPr="00A97D07">
        <w:rPr>
          <w:rFonts w:ascii="Times New Roman" w:eastAsia="Calibri" w:hAnsi="Times New Roman" w:cs="Times New Roman"/>
          <w:sz w:val="24"/>
          <w:szCs w:val="24"/>
        </w:rPr>
        <w:t>Mõju algab ehitustegevuse alustamisega ja lõpeb peale tegevuse lõpetamist (ühekordne pöörduv mõju). Tegevus toimub eeldatavasti peamiselt päevasel ajal. Olemasoleva taristu uuendamine/korrastamine ei oma piiriülest mõju.</w:t>
      </w:r>
    </w:p>
    <w:p w14:paraId="79661764" w14:textId="1C8FDEB5" w:rsidR="00A97D07" w:rsidRDefault="00A97D07" w:rsidP="00A97D07">
      <w:pPr>
        <w:spacing w:after="0"/>
        <w:jc w:val="both"/>
        <w:rPr>
          <w:rFonts w:ascii="Times New Roman" w:eastAsia="Calibri" w:hAnsi="Times New Roman" w:cs="Times New Roman"/>
          <w:sz w:val="24"/>
          <w:szCs w:val="24"/>
        </w:rPr>
      </w:pPr>
      <w:r w:rsidRPr="00A97D07">
        <w:rPr>
          <w:rFonts w:ascii="Times New Roman" w:eastAsia="Calibri" w:hAnsi="Times New Roman" w:cs="Times New Roman"/>
          <w:sz w:val="24"/>
          <w:szCs w:val="24"/>
        </w:rPr>
        <w:t>Elamu kasutamisest tingitud mõju maksimaalne ulatus võib väljuda planeeritavalt alalt seoses mõningase transpordivoogude suurenemisega ja olmemüraga (muru niitmine jmt). Uue elamukrundi kasutamise mõju kumuleerub naaberalade aktiivsest kasutamisest tingitud mõjuga.</w:t>
      </w:r>
    </w:p>
    <w:p w14:paraId="7297E804" w14:textId="564A5C6B" w:rsidR="00A97D07" w:rsidRPr="004A4F02" w:rsidRDefault="00FA6133" w:rsidP="00A97D07">
      <w:pPr>
        <w:spacing w:after="0"/>
        <w:jc w:val="both"/>
        <w:rPr>
          <w:rFonts w:ascii="Times New Roman" w:eastAsia="Calibri" w:hAnsi="Times New Roman" w:cs="Times New Roman"/>
          <w:b/>
          <w:sz w:val="24"/>
          <w:szCs w:val="24"/>
        </w:rPr>
      </w:pPr>
      <w:r w:rsidRPr="004A4F02">
        <w:rPr>
          <w:rFonts w:ascii="Times New Roman" w:eastAsia="Calibri" w:hAnsi="Times New Roman" w:cs="Times New Roman"/>
          <w:b/>
          <w:sz w:val="24"/>
          <w:szCs w:val="24"/>
        </w:rPr>
        <w:t>4.3. Tegevuse mõjupiirkonda jäävate Natura alade iseloomustus</w:t>
      </w:r>
    </w:p>
    <w:p w14:paraId="7DC85381" w14:textId="09386584" w:rsidR="004A4F02" w:rsidRDefault="004A4F02" w:rsidP="00A97D07">
      <w:pPr>
        <w:spacing w:after="0"/>
        <w:jc w:val="both"/>
        <w:rPr>
          <w:rFonts w:ascii="Times New Roman" w:eastAsia="Calibri" w:hAnsi="Times New Roman" w:cs="Times New Roman"/>
          <w:sz w:val="24"/>
          <w:szCs w:val="24"/>
        </w:rPr>
      </w:pPr>
    </w:p>
    <w:p w14:paraId="439A196D" w14:textId="7B43F67A" w:rsidR="004A4F02" w:rsidRDefault="004A4F02" w:rsidP="004A4F02">
      <w:pPr>
        <w:spacing w:after="0"/>
        <w:jc w:val="both"/>
        <w:rPr>
          <w:rFonts w:ascii="Times New Roman" w:eastAsia="Calibri" w:hAnsi="Times New Roman" w:cs="Times New Roman"/>
          <w:sz w:val="24"/>
          <w:szCs w:val="24"/>
        </w:rPr>
      </w:pPr>
      <w:r w:rsidRPr="004A4F02">
        <w:rPr>
          <w:rFonts w:ascii="Times New Roman" w:eastAsia="Calibri" w:hAnsi="Times New Roman" w:cs="Times New Roman"/>
          <w:sz w:val="24"/>
          <w:szCs w:val="24"/>
        </w:rPr>
        <w:t>Keskkonnaregistri andmete alusel asub Varese katastriüksus Ahja jõe ürgoru maastikukaitseala</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(keskkonnaregistri kood KLO1000452) Valgemetsa piiranguvööndis, kus tegevust reguleerib</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Vabariigi Valitsuse 12.09.2014 määrus nr 147 „</w:t>
      </w:r>
      <w:hyperlink r:id="rId14" w:history="1">
        <w:r w:rsidRPr="004A4F02">
          <w:rPr>
            <w:rStyle w:val="Hperlink"/>
            <w:rFonts w:ascii="Times New Roman" w:eastAsia="Calibri" w:hAnsi="Times New Roman" w:cs="Times New Roman"/>
            <w:sz w:val="24"/>
            <w:szCs w:val="24"/>
          </w:rPr>
          <w:t>Ahja jõe ürgoru maastikukaitseala kaitse-eeskiri</w:t>
        </w:r>
      </w:hyperlink>
      <w:r w:rsidRPr="004A4F0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 xml:space="preserve">(edaspidi </w:t>
      </w:r>
      <w:r w:rsidRPr="004A4F02">
        <w:rPr>
          <w:rFonts w:ascii="Times New Roman" w:eastAsia="Calibri" w:hAnsi="Times New Roman" w:cs="Times New Roman"/>
          <w:i/>
          <w:sz w:val="24"/>
          <w:szCs w:val="24"/>
        </w:rPr>
        <w:t>kaitse-eeskiri</w:t>
      </w:r>
      <w:r w:rsidRPr="004A4F02">
        <w:rPr>
          <w:rFonts w:ascii="Times New Roman" w:eastAsia="Calibri" w:hAnsi="Times New Roman" w:cs="Times New Roman"/>
          <w:sz w:val="24"/>
          <w:szCs w:val="24"/>
        </w:rPr>
        <w:t>). Kaitse-eeskirja § 1 lõike 1 kohaselt on Ahja jõe</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maastikukaitseala kaitse-eesmärk kaitsta, säilitada ja tutvustada Ahja jõe keskjooksu ürgorgu,</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lastRenderedPageBreak/>
        <w:t>selle lisaorge, oruveerudel esinevaid liivakivipaljandeid, allikaid, koopaid, ürgorgu</w:t>
      </w:r>
      <w:r w:rsidRPr="004A4F02">
        <w:t xml:space="preserve"> </w:t>
      </w:r>
      <w:r w:rsidRPr="004A4F02">
        <w:rPr>
          <w:rFonts w:ascii="Times New Roman" w:eastAsia="Calibri" w:hAnsi="Times New Roman" w:cs="Times New Roman"/>
          <w:sz w:val="24"/>
          <w:szCs w:val="24"/>
        </w:rPr>
        <w:t>ümbritsevaid kultuur-ja loodusmaastikke ning kaitsta ohustatud, haruldasi ja kaitsealuseid liike</w:t>
      </w:r>
      <w:r>
        <w:rPr>
          <w:rFonts w:ascii="Times New Roman" w:eastAsia="Calibri" w:hAnsi="Times New Roman" w:cs="Times New Roman"/>
          <w:sz w:val="24"/>
          <w:szCs w:val="24"/>
        </w:rPr>
        <w:t xml:space="preserve"> </w:t>
      </w:r>
      <w:r w:rsidRPr="004A4F02">
        <w:rPr>
          <w:rFonts w:ascii="Times New Roman" w:eastAsia="Calibri" w:hAnsi="Times New Roman" w:cs="Times New Roman"/>
          <w:sz w:val="24"/>
          <w:szCs w:val="24"/>
        </w:rPr>
        <w:t>ja nende elupaiku.</w:t>
      </w:r>
    </w:p>
    <w:p w14:paraId="4B0CF860" w14:textId="77777777" w:rsidR="004A4F02" w:rsidRDefault="004A4F02" w:rsidP="00A97D07">
      <w:pPr>
        <w:spacing w:after="0"/>
        <w:jc w:val="both"/>
        <w:rPr>
          <w:rFonts w:ascii="Times New Roman" w:eastAsia="Calibri" w:hAnsi="Times New Roman" w:cs="Times New Roman"/>
          <w:sz w:val="24"/>
          <w:szCs w:val="24"/>
        </w:rPr>
      </w:pPr>
    </w:p>
    <w:p w14:paraId="539B30EC" w14:textId="57A76B4E" w:rsidR="004A4F02" w:rsidRDefault="004A4F02" w:rsidP="00A97D07">
      <w:pPr>
        <w:spacing w:after="0"/>
        <w:jc w:val="both"/>
        <w:rPr>
          <w:rFonts w:ascii="Times New Roman" w:eastAsia="Calibri" w:hAnsi="Times New Roman" w:cs="Times New Roman"/>
          <w:sz w:val="24"/>
          <w:szCs w:val="24"/>
        </w:rPr>
      </w:pPr>
      <w:r w:rsidRPr="004A4F02">
        <w:rPr>
          <w:rFonts w:ascii="Times New Roman" w:eastAsia="Calibri" w:hAnsi="Times New Roman" w:cs="Times New Roman"/>
          <w:sz w:val="24"/>
          <w:szCs w:val="24"/>
        </w:rPr>
        <w:t>Planeeritav ala asub Ahja loodusalal, mis esitati Natura 2000 võrgustiku alade nimekirjas Euroopa Komisjonile Vabariigi Valitsuse korraldusega 05.08.2004 nr 615 „</w:t>
      </w:r>
      <w:hyperlink r:id="rId15" w:history="1">
        <w:r w:rsidRPr="004A4F02">
          <w:rPr>
            <w:rStyle w:val="Hperlink"/>
            <w:rFonts w:ascii="Times New Roman" w:eastAsia="Calibri" w:hAnsi="Times New Roman" w:cs="Times New Roman"/>
            <w:sz w:val="24"/>
            <w:szCs w:val="24"/>
          </w:rPr>
          <w:t>Euroopa Komisjonile esitatav Natura 2000 võrgustiku alade nimekiri</w:t>
        </w:r>
      </w:hyperlink>
      <w:r w:rsidRPr="004A4F02">
        <w:rPr>
          <w:rFonts w:ascii="Times New Roman" w:eastAsia="Calibri" w:hAnsi="Times New Roman" w:cs="Times New Roman"/>
          <w:sz w:val="24"/>
          <w:szCs w:val="24"/>
        </w:rPr>
        <w:t xml:space="preserve">” ning kinnitati (rahvusvaheline kood EE0080217) 12. detsembril 2008 Euroopa Komisjoni otsusega, millega võetakse vastavalt nõukogu direktiivile 92/43/EMÜ vastu boreaalses </w:t>
      </w:r>
      <w:proofErr w:type="spellStart"/>
      <w:r w:rsidRPr="004A4F02">
        <w:rPr>
          <w:rFonts w:ascii="Times New Roman" w:eastAsia="Calibri" w:hAnsi="Times New Roman" w:cs="Times New Roman"/>
          <w:sz w:val="24"/>
          <w:szCs w:val="24"/>
        </w:rPr>
        <w:t>biogeograafilises</w:t>
      </w:r>
      <w:proofErr w:type="spellEnd"/>
      <w:r w:rsidRPr="004A4F02">
        <w:rPr>
          <w:rFonts w:ascii="Times New Roman" w:eastAsia="Calibri" w:hAnsi="Times New Roman" w:cs="Times New Roman"/>
          <w:sz w:val="24"/>
          <w:szCs w:val="24"/>
        </w:rPr>
        <w:t xml:space="preserve"> piirkonnas asuvate ühenduse tähtsusega alade teine ajakohastatud loetelu.</w:t>
      </w:r>
    </w:p>
    <w:p w14:paraId="295CF2BF" w14:textId="77777777" w:rsidR="00A97D07" w:rsidRPr="00965848" w:rsidRDefault="00A97D07" w:rsidP="00A97D07">
      <w:pPr>
        <w:spacing w:after="0"/>
        <w:jc w:val="both"/>
        <w:rPr>
          <w:rFonts w:ascii="Times New Roman" w:eastAsia="Calibri" w:hAnsi="Times New Roman" w:cs="Times New Roman"/>
          <w:sz w:val="24"/>
          <w:szCs w:val="24"/>
        </w:rPr>
      </w:pPr>
    </w:p>
    <w:p w14:paraId="7809AEA7" w14:textId="2983A98B" w:rsidR="00965848" w:rsidRDefault="00965848" w:rsidP="00965848">
      <w:pPr>
        <w:spacing w:after="0"/>
        <w:jc w:val="both"/>
        <w:rPr>
          <w:rFonts w:ascii="Times New Roman" w:eastAsia="Calibri" w:hAnsi="Times New Roman" w:cs="Times New Roman"/>
          <w:sz w:val="24"/>
          <w:szCs w:val="24"/>
        </w:rPr>
      </w:pPr>
      <w:r w:rsidRPr="00965848">
        <w:rPr>
          <w:rFonts w:ascii="Times New Roman" w:eastAsia="Calibri" w:hAnsi="Times New Roman" w:cs="Times New Roman"/>
          <w:sz w:val="24"/>
          <w:szCs w:val="24"/>
        </w:rPr>
        <w:t>Ahja loodusala eesmärgiks on Euroopa Nõukogu direktiivi 92/43/EMÜ looduslike elupaikade ning loodusliku taimestiku ja loomastiku kaitse kohta (loodusdirektiiv) I lisa elupaigatüüpide ja II lisa liikide elupaikade kaitse. Kaitse-eesmärkideks seatud elupaigatüübid on jõed ja ojad (3260), liigirikkad niidud lubjavaesel mullal (6270*1), lamminiidud (6450), allikad ja allikasood (7160), liivakivipaljandid (8220) ja vanad loodusmetsad (9010*). Kaitse eesmärkideks seatud liigid on saarmas (</w:t>
      </w:r>
      <w:proofErr w:type="spellStart"/>
      <w:r w:rsidRPr="00965848">
        <w:rPr>
          <w:rFonts w:ascii="Times New Roman" w:eastAsia="Calibri" w:hAnsi="Times New Roman" w:cs="Times New Roman"/>
          <w:sz w:val="24"/>
          <w:szCs w:val="24"/>
        </w:rPr>
        <w:t>Lutra</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lutra</w:t>
      </w:r>
      <w:proofErr w:type="spellEnd"/>
      <w:r w:rsidRPr="00965848">
        <w:rPr>
          <w:rFonts w:ascii="Times New Roman" w:eastAsia="Calibri" w:hAnsi="Times New Roman" w:cs="Times New Roman"/>
          <w:sz w:val="24"/>
          <w:szCs w:val="24"/>
        </w:rPr>
        <w:t>), harilik hink (</w:t>
      </w:r>
      <w:proofErr w:type="spellStart"/>
      <w:r w:rsidRPr="00965848">
        <w:rPr>
          <w:rFonts w:ascii="Times New Roman" w:eastAsia="Calibri" w:hAnsi="Times New Roman" w:cs="Times New Roman"/>
          <w:sz w:val="24"/>
          <w:szCs w:val="24"/>
        </w:rPr>
        <w:t>Cobitis</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taenia</w:t>
      </w:r>
      <w:proofErr w:type="spellEnd"/>
      <w:r w:rsidRPr="00965848">
        <w:rPr>
          <w:rFonts w:ascii="Times New Roman" w:eastAsia="Calibri" w:hAnsi="Times New Roman" w:cs="Times New Roman"/>
          <w:sz w:val="24"/>
          <w:szCs w:val="24"/>
        </w:rPr>
        <w:t>), harilik võldas (</w:t>
      </w:r>
      <w:proofErr w:type="spellStart"/>
      <w:r w:rsidRPr="00965848">
        <w:rPr>
          <w:rFonts w:ascii="Times New Roman" w:eastAsia="Calibri" w:hAnsi="Times New Roman" w:cs="Times New Roman"/>
          <w:sz w:val="24"/>
          <w:szCs w:val="24"/>
        </w:rPr>
        <w:t>Cottus</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gobio</w:t>
      </w:r>
      <w:proofErr w:type="spellEnd"/>
      <w:r w:rsidRPr="00965848">
        <w:rPr>
          <w:rFonts w:ascii="Times New Roman" w:eastAsia="Calibri" w:hAnsi="Times New Roman" w:cs="Times New Roman"/>
          <w:sz w:val="24"/>
          <w:szCs w:val="24"/>
        </w:rPr>
        <w:t xml:space="preserve">) ja </w:t>
      </w:r>
      <w:proofErr w:type="spellStart"/>
      <w:r w:rsidRPr="00965848">
        <w:rPr>
          <w:rFonts w:ascii="Times New Roman" w:eastAsia="Calibri" w:hAnsi="Times New Roman" w:cs="Times New Roman"/>
          <w:sz w:val="24"/>
          <w:szCs w:val="24"/>
        </w:rPr>
        <w:t>paksukojaline</w:t>
      </w:r>
      <w:proofErr w:type="spellEnd"/>
      <w:r w:rsidRPr="00965848">
        <w:rPr>
          <w:rFonts w:ascii="Times New Roman" w:eastAsia="Calibri" w:hAnsi="Times New Roman" w:cs="Times New Roman"/>
          <w:sz w:val="24"/>
          <w:szCs w:val="24"/>
        </w:rPr>
        <w:t xml:space="preserve"> jõekarp (</w:t>
      </w:r>
      <w:proofErr w:type="spellStart"/>
      <w:r w:rsidRPr="00965848">
        <w:rPr>
          <w:rFonts w:ascii="Times New Roman" w:eastAsia="Calibri" w:hAnsi="Times New Roman" w:cs="Times New Roman"/>
          <w:sz w:val="24"/>
          <w:szCs w:val="24"/>
        </w:rPr>
        <w:t>Unio</w:t>
      </w:r>
      <w:proofErr w:type="spellEnd"/>
      <w:r w:rsidRPr="00965848">
        <w:rPr>
          <w:rFonts w:ascii="Times New Roman" w:eastAsia="Calibri" w:hAnsi="Times New Roman" w:cs="Times New Roman"/>
          <w:sz w:val="24"/>
          <w:szCs w:val="24"/>
        </w:rPr>
        <w:t xml:space="preserve"> </w:t>
      </w:r>
      <w:proofErr w:type="spellStart"/>
      <w:r w:rsidRPr="00965848">
        <w:rPr>
          <w:rFonts w:ascii="Times New Roman" w:eastAsia="Calibri" w:hAnsi="Times New Roman" w:cs="Times New Roman"/>
          <w:sz w:val="24"/>
          <w:szCs w:val="24"/>
        </w:rPr>
        <w:t>crassus</w:t>
      </w:r>
      <w:proofErr w:type="spellEnd"/>
      <w:r w:rsidRPr="00965848">
        <w:rPr>
          <w:rFonts w:ascii="Times New Roman" w:eastAsia="Calibri" w:hAnsi="Times New Roman" w:cs="Times New Roman"/>
          <w:sz w:val="24"/>
          <w:szCs w:val="24"/>
        </w:rPr>
        <w:t>).</w:t>
      </w:r>
    </w:p>
    <w:p w14:paraId="3B0C0FD0" w14:textId="77777777" w:rsidR="009458F3" w:rsidRPr="00965848" w:rsidRDefault="009458F3" w:rsidP="00965848">
      <w:pPr>
        <w:spacing w:after="0"/>
        <w:jc w:val="both"/>
        <w:rPr>
          <w:rFonts w:ascii="Times New Roman" w:eastAsia="Calibri" w:hAnsi="Times New Roman" w:cs="Times New Roman"/>
          <w:sz w:val="24"/>
          <w:szCs w:val="24"/>
        </w:rPr>
      </w:pPr>
    </w:p>
    <w:p w14:paraId="14ABEF02" w14:textId="0D73A2EE" w:rsidR="0017402B" w:rsidRPr="00B42CEE" w:rsidRDefault="00B42CEE" w:rsidP="00831D1D">
      <w:pPr>
        <w:spacing w:after="0"/>
        <w:jc w:val="both"/>
        <w:rPr>
          <w:rFonts w:ascii="Times New Roman" w:eastAsia="Calibri" w:hAnsi="Times New Roman" w:cs="Times New Roman"/>
          <w:b/>
          <w:sz w:val="24"/>
          <w:szCs w:val="24"/>
        </w:rPr>
      </w:pPr>
      <w:r w:rsidRPr="00B42CEE">
        <w:rPr>
          <w:rFonts w:ascii="Times New Roman" w:eastAsia="Calibri" w:hAnsi="Times New Roman" w:cs="Times New Roman"/>
          <w:b/>
          <w:sz w:val="24"/>
          <w:szCs w:val="24"/>
        </w:rPr>
        <w:t>4.</w:t>
      </w:r>
      <w:r w:rsidR="00A41299">
        <w:rPr>
          <w:rFonts w:ascii="Times New Roman" w:eastAsia="Calibri" w:hAnsi="Times New Roman" w:cs="Times New Roman"/>
          <w:b/>
          <w:sz w:val="24"/>
          <w:szCs w:val="24"/>
        </w:rPr>
        <w:t>4</w:t>
      </w:r>
      <w:r w:rsidRPr="00B42CEE">
        <w:rPr>
          <w:rFonts w:ascii="Times New Roman" w:eastAsia="Calibri" w:hAnsi="Times New Roman" w:cs="Times New Roman"/>
          <w:b/>
          <w:sz w:val="24"/>
          <w:szCs w:val="24"/>
        </w:rPr>
        <w:t>. Olulisuse hindamine</w:t>
      </w:r>
    </w:p>
    <w:p w14:paraId="408E7E62" w14:textId="77777777" w:rsidR="00B42CEE" w:rsidRDefault="00B42CEE" w:rsidP="00831D1D">
      <w:pPr>
        <w:spacing w:after="0"/>
        <w:jc w:val="both"/>
        <w:rPr>
          <w:rFonts w:ascii="Times New Roman" w:eastAsia="Calibri" w:hAnsi="Times New Roman" w:cs="Times New Roman"/>
          <w:sz w:val="24"/>
          <w:szCs w:val="24"/>
        </w:rPr>
      </w:pPr>
    </w:p>
    <w:p w14:paraId="094E78A0" w14:textId="436D43F5" w:rsidR="009458F3" w:rsidRPr="009458F3" w:rsidRDefault="00B42CEE" w:rsidP="009458F3">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Planeeringuala jääb Ahja jõe ürgoru</w:t>
      </w:r>
      <w:r w:rsidR="00A41299">
        <w:rPr>
          <w:rFonts w:ascii="Times New Roman" w:eastAsia="Calibri" w:hAnsi="Times New Roman" w:cs="Times New Roman"/>
          <w:sz w:val="24"/>
          <w:szCs w:val="24"/>
        </w:rPr>
        <w:t xml:space="preserve"> maastikukaitseala</w:t>
      </w:r>
      <w:r>
        <w:rPr>
          <w:rFonts w:ascii="Times New Roman" w:eastAsia="Calibri" w:hAnsi="Times New Roman" w:cs="Times New Roman"/>
          <w:sz w:val="24"/>
          <w:szCs w:val="24"/>
        </w:rPr>
        <w:t xml:space="preserve"> Valgemetsa piiranguvööndisse</w:t>
      </w:r>
      <w:r w:rsidR="00A41299">
        <w:rPr>
          <w:rFonts w:ascii="Times New Roman" w:eastAsia="Calibri" w:hAnsi="Times New Roman" w:cs="Times New Roman"/>
          <w:sz w:val="24"/>
          <w:szCs w:val="24"/>
        </w:rPr>
        <w:t xml:space="preserve">. </w:t>
      </w:r>
      <w:r w:rsidR="00831D1D" w:rsidRPr="00831D1D">
        <w:rPr>
          <w:rFonts w:ascii="Times New Roman" w:eastAsia="Calibri" w:hAnsi="Times New Roman" w:cs="Times New Roman"/>
          <w:sz w:val="24"/>
          <w:szCs w:val="24"/>
        </w:rPr>
        <w:t xml:space="preserve">Keskkonnaregistri andmetel ei ole märgitud </w:t>
      </w:r>
      <w:r w:rsidR="006F7DFF">
        <w:rPr>
          <w:rFonts w:ascii="Times New Roman" w:eastAsia="Calibri" w:hAnsi="Times New Roman" w:cs="Times New Roman"/>
          <w:sz w:val="24"/>
          <w:szCs w:val="24"/>
        </w:rPr>
        <w:t>Varese</w:t>
      </w:r>
      <w:r w:rsidR="00831D1D" w:rsidRPr="00831D1D">
        <w:rPr>
          <w:rFonts w:ascii="Times New Roman" w:eastAsia="Calibri" w:hAnsi="Times New Roman" w:cs="Times New Roman"/>
          <w:sz w:val="24"/>
          <w:szCs w:val="24"/>
        </w:rPr>
        <w:t xml:space="preserve"> kinnistule</w:t>
      </w:r>
      <w:r>
        <w:rPr>
          <w:rFonts w:ascii="Times New Roman" w:eastAsia="Calibri" w:hAnsi="Times New Roman" w:cs="Times New Roman"/>
          <w:sz w:val="24"/>
          <w:szCs w:val="24"/>
        </w:rPr>
        <w:t xml:space="preserve"> ega lähiümbrusesse</w:t>
      </w:r>
      <w:r w:rsidR="00831D1D" w:rsidRPr="00831D1D">
        <w:rPr>
          <w:rFonts w:ascii="Times New Roman" w:eastAsia="Calibri" w:hAnsi="Times New Roman" w:cs="Times New Roman"/>
          <w:sz w:val="24"/>
          <w:szCs w:val="24"/>
        </w:rPr>
        <w:t xml:space="preserve"> </w:t>
      </w:r>
      <w:r>
        <w:rPr>
          <w:rFonts w:ascii="Times New Roman" w:eastAsia="Calibri" w:hAnsi="Times New Roman" w:cs="Times New Roman"/>
          <w:sz w:val="24"/>
          <w:szCs w:val="24"/>
        </w:rPr>
        <w:t>kaitsealuste</w:t>
      </w:r>
      <w:r w:rsidR="00831D1D" w:rsidRPr="00831D1D">
        <w:rPr>
          <w:rFonts w:ascii="Times New Roman" w:eastAsia="Calibri" w:hAnsi="Times New Roman" w:cs="Times New Roman"/>
          <w:sz w:val="24"/>
          <w:szCs w:val="24"/>
        </w:rPr>
        <w:t xml:space="preserve"> liikide elupaiku</w:t>
      </w:r>
      <w:r w:rsidR="00B75BAC">
        <w:rPr>
          <w:rFonts w:ascii="Times New Roman" w:eastAsia="Calibri" w:hAnsi="Times New Roman" w:cs="Times New Roman"/>
          <w:sz w:val="24"/>
          <w:szCs w:val="24"/>
        </w:rPr>
        <w:t xml:space="preserve"> ning </w:t>
      </w:r>
      <w:r w:rsidR="00AD118D">
        <w:rPr>
          <w:rFonts w:ascii="Times New Roman" w:eastAsia="Calibri" w:hAnsi="Times New Roman" w:cs="Times New Roman"/>
          <w:sz w:val="24"/>
          <w:szCs w:val="24"/>
        </w:rPr>
        <w:t xml:space="preserve">elupaigad </w:t>
      </w:r>
      <w:r w:rsidR="00B75BAC">
        <w:rPr>
          <w:rFonts w:ascii="Times New Roman" w:eastAsia="Calibri" w:hAnsi="Times New Roman" w:cs="Times New Roman"/>
          <w:sz w:val="24"/>
          <w:szCs w:val="24"/>
        </w:rPr>
        <w:t>jäävad kavandatava tegevuse otsesest tegevusalast välja</w:t>
      </w:r>
      <w:r w:rsidR="00A41299">
        <w:rPr>
          <w:rFonts w:ascii="Times New Roman" w:eastAsia="Calibri" w:hAnsi="Times New Roman" w:cs="Times New Roman"/>
          <w:sz w:val="24"/>
          <w:szCs w:val="24"/>
        </w:rPr>
        <w:t>.</w:t>
      </w:r>
      <w:r w:rsidR="00831D1D" w:rsidRPr="00831D1D">
        <w:rPr>
          <w:rFonts w:ascii="Times New Roman" w:eastAsia="Calibri" w:hAnsi="Times New Roman" w:cs="Times New Roman"/>
          <w:sz w:val="24"/>
          <w:szCs w:val="24"/>
        </w:rPr>
        <w:t xml:space="preserve"> </w:t>
      </w:r>
      <w:r>
        <w:rPr>
          <w:rFonts w:ascii="Times New Roman" w:eastAsia="Calibri" w:hAnsi="Times New Roman" w:cs="Times New Roman"/>
          <w:sz w:val="24"/>
          <w:szCs w:val="24"/>
        </w:rPr>
        <w:t>Ahja jõgi jääb kinnistust ca 500 m kaugusele</w:t>
      </w:r>
      <w:r w:rsidR="00A41299">
        <w:rPr>
          <w:rFonts w:ascii="Times New Roman" w:eastAsia="Calibri" w:hAnsi="Times New Roman" w:cs="Times New Roman"/>
          <w:sz w:val="24"/>
          <w:szCs w:val="24"/>
        </w:rPr>
        <w:t>, kus on märgitud III kategooria kaitsealuste liikide esinemist</w:t>
      </w:r>
      <w:r>
        <w:rPr>
          <w:rFonts w:ascii="Times New Roman" w:eastAsia="Calibri" w:hAnsi="Times New Roman" w:cs="Times New Roman"/>
          <w:sz w:val="24"/>
          <w:szCs w:val="24"/>
        </w:rPr>
        <w:t xml:space="preserve">. </w:t>
      </w:r>
      <w:r w:rsidR="00A41299">
        <w:rPr>
          <w:rFonts w:ascii="Times New Roman" w:eastAsia="Calibri" w:hAnsi="Times New Roman" w:cs="Times New Roman"/>
          <w:sz w:val="24"/>
          <w:szCs w:val="24"/>
        </w:rPr>
        <w:t>D</w:t>
      </w:r>
      <w:r w:rsidR="00A41299" w:rsidRPr="00A41299">
        <w:rPr>
          <w:rFonts w:ascii="Times New Roman" w:eastAsia="Calibri" w:hAnsi="Times New Roman" w:cs="Times New Roman"/>
          <w:sz w:val="24"/>
          <w:szCs w:val="24"/>
        </w:rPr>
        <w:t>etailplaneeringuga kavandatav elamu jääb kaitstavatest Natura liikidest piisavalt kaugele, et kaasneksid olulised mõjud kaitstavatele liik</w:t>
      </w:r>
      <w:r w:rsidR="00AD118D">
        <w:rPr>
          <w:rFonts w:ascii="Times New Roman" w:eastAsia="Calibri" w:hAnsi="Times New Roman" w:cs="Times New Roman"/>
          <w:sz w:val="24"/>
          <w:szCs w:val="24"/>
        </w:rPr>
        <w:t>i</w:t>
      </w:r>
      <w:r w:rsidR="00A41299" w:rsidRPr="00A41299">
        <w:rPr>
          <w:rFonts w:ascii="Times New Roman" w:eastAsia="Calibri" w:hAnsi="Times New Roman" w:cs="Times New Roman"/>
          <w:sz w:val="24"/>
          <w:szCs w:val="24"/>
        </w:rPr>
        <w:t>dele</w:t>
      </w:r>
      <w:r w:rsidR="009458F3" w:rsidRPr="009458F3">
        <w:t xml:space="preserve"> </w:t>
      </w:r>
      <w:r w:rsidR="009458F3" w:rsidRPr="009458F3">
        <w:rPr>
          <w:rFonts w:ascii="Times New Roman" w:eastAsia="Calibri" w:hAnsi="Times New Roman" w:cs="Times New Roman"/>
          <w:sz w:val="24"/>
          <w:szCs w:val="24"/>
        </w:rPr>
        <w:t xml:space="preserve">ja nende elupaikadele. Kavandatav tegevus ei mõjuta märkimisväärselt </w:t>
      </w:r>
      <w:proofErr w:type="spellStart"/>
      <w:r w:rsidR="009458F3" w:rsidRPr="009458F3">
        <w:rPr>
          <w:rFonts w:ascii="Times New Roman" w:eastAsia="Calibri" w:hAnsi="Times New Roman" w:cs="Times New Roman"/>
          <w:sz w:val="24"/>
          <w:szCs w:val="24"/>
        </w:rPr>
        <w:t>Natura-ala</w:t>
      </w:r>
      <w:proofErr w:type="spellEnd"/>
      <w:r w:rsidR="009458F3" w:rsidRPr="009458F3">
        <w:rPr>
          <w:rFonts w:ascii="Times New Roman" w:eastAsia="Calibri" w:hAnsi="Times New Roman" w:cs="Times New Roman"/>
          <w:sz w:val="24"/>
          <w:szCs w:val="24"/>
        </w:rPr>
        <w:t xml:space="preserve"> terviklikkust ja kaitse-eesmärki.</w:t>
      </w:r>
    </w:p>
    <w:p w14:paraId="22764441" w14:textId="77777777" w:rsidR="009458F3" w:rsidRPr="009458F3" w:rsidRDefault="009458F3" w:rsidP="009458F3">
      <w:pPr>
        <w:spacing w:after="0"/>
        <w:jc w:val="both"/>
        <w:rPr>
          <w:rFonts w:ascii="Times New Roman" w:eastAsia="Calibri" w:hAnsi="Times New Roman" w:cs="Times New Roman"/>
          <w:sz w:val="24"/>
          <w:szCs w:val="24"/>
        </w:rPr>
      </w:pPr>
      <w:r w:rsidRPr="009458F3">
        <w:rPr>
          <w:rFonts w:ascii="Times New Roman" w:eastAsia="Calibri" w:hAnsi="Times New Roman" w:cs="Times New Roman"/>
          <w:sz w:val="24"/>
          <w:szCs w:val="24"/>
        </w:rPr>
        <w:t xml:space="preserve">Kavandatava tegevusega ei kaasne ebasoodsat mõju kaitstavatele liikidele ja elupaikadele, mis võiks pikaajaliselt ja pöördumatult põhjustada elupaigatüüpide killustatust, liikide hävinemist, liikide häiringut ja elupaigavahetust jmt. Kavandatava tegevusega kaasneb mõningane valgusrežiimi muutus, hävib ehitiste alla jääv looduslik taimestik, vähesel määral võib suureneda müra, aga see ei mõjuta kaitstavate liikide ja elupaikade seisundit, sest kaitstavad liigid elavad veekogus, tegevus toimub Ahja jõest ca 500 m kaugusel. Veerežiimi muutust kavandatavad tegevused kaasa ei too. </w:t>
      </w:r>
    </w:p>
    <w:p w14:paraId="0321F883" w14:textId="2E2538F2" w:rsidR="00A41299" w:rsidRDefault="009458F3" w:rsidP="009458F3">
      <w:pPr>
        <w:spacing w:after="0"/>
        <w:jc w:val="both"/>
        <w:rPr>
          <w:rFonts w:ascii="Times New Roman" w:eastAsia="Calibri" w:hAnsi="Times New Roman" w:cs="Times New Roman"/>
          <w:sz w:val="24"/>
          <w:szCs w:val="24"/>
        </w:rPr>
      </w:pPr>
      <w:r w:rsidRPr="009458F3">
        <w:rPr>
          <w:rFonts w:ascii="Times New Roman" w:eastAsia="Calibri" w:hAnsi="Times New Roman" w:cs="Times New Roman"/>
          <w:sz w:val="24"/>
          <w:szCs w:val="24"/>
        </w:rPr>
        <w:t>Kavandatav tegevus toimub tihedalt asustatud Valgemetsa küla territooriumil ning see ei suurenda koormust looduskeskkonnale. Piirkond on ajalooliselt olnud hinnatud suvilapiirkond ning inimeste poolt tuntavalt mõjutatud alates XX sajandi kolmekümnendatest aastatest.</w:t>
      </w:r>
    </w:p>
    <w:p w14:paraId="48AFD0DD" w14:textId="51D4F2C8" w:rsidR="00A41299" w:rsidRDefault="00A41299" w:rsidP="00831D1D">
      <w:pPr>
        <w:spacing w:after="0"/>
        <w:jc w:val="both"/>
        <w:rPr>
          <w:rFonts w:ascii="Times New Roman" w:eastAsia="Calibri" w:hAnsi="Times New Roman" w:cs="Times New Roman"/>
          <w:sz w:val="24"/>
          <w:szCs w:val="24"/>
        </w:rPr>
      </w:pPr>
    </w:p>
    <w:p w14:paraId="7172C842" w14:textId="43C87E00" w:rsidR="009458F3" w:rsidRDefault="009458F3" w:rsidP="00831D1D">
      <w:pPr>
        <w:spacing w:after="0"/>
        <w:jc w:val="both"/>
        <w:rPr>
          <w:rFonts w:ascii="Times New Roman" w:eastAsia="Calibri" w:hAnsi="Times New Roman" w:cs="Times New Roman"/>
          <w:sz w:val="24"/>
          <w:szCs w:val="24"/>
        </w:rPr>
      </w:pPr>
    </w:p>
    <w:p w14:paraId="7D969A24" w14:textId="15A4569C" w:rsidR="00F7410A" w:rsidRDefault="00F7410A" w:rsidP="00831D1D">
      <w:pPr>
        <w:spacing w:after="0"/>
        <w:jc w:val="both"/>
        <w:rPr>
          <w:rFonts w:ascii="Times New Roman" w:eastAsia="Calibri" w:hAnsi="Times New Roman" w:cs="Times New Roman"/>
          <w:sz w:val="24"/>
          <w:szCs w:val="24"/>
        </w:rPr>
      </w:pPr>
    </w:p>
    <w:p w14:paraId="5C9B5824" w14:textId="4E914321" w:rsidR="00F7410A" w:rsidRDefault="00F7410A" w:rsidP="00831D1D">
      <w:pPr>
        <w:spacing w:after="0"/>
        <w:jc w:val="both"/>
        <w:rPr>
          <w:rFonts w:ascii="Times New Roman" w:eastAsia="Calibri" w:hAnsi="Times New Roman" w:cs="Times New Roman"/>
          <w:sz w:val="24"/>
          <w:szCs w:val="24"/>
        </w:rPr>
      </w:pPr>
    </w:p>
    <w:p w14:paraId="35C931F7" w14:textId="77777777" w:rsidR="00F7410A" w:rsidRDefault="00F7410A" w:rsidP="00831D1D">
      <w:pPr>
        <w:spacing w:after="0"/>
        <w:jc w:val="both"/>
        <w:rPr>
          <w:rFonts w:ascii="Times New Roman" w:eastAsia="Calibri" w:hAnsi="Times New Roman" w:cs="Times New Roman"/>
          <w:sz w:val="24"/>
          <w:szCs w:val="24"/>
        </w:rPr>
      </w:pPr>
    </w:p>
    <w:p w14:paraId="5EE5361A" w14:textId="05528305" w:rsidR="00A41299" w:rsidRPr="00A41299" w:rsidRDefault="00A41299" w:rsidP="00831D1D">
      <w:pPr>
        <w:spacing w:after="0"/>
        <w:jc w:val="both"/>
        <w:rPr>
          <w:rFonts w:ascii="Times New Roman" w:eastAsia="Calibri" w:hAnsi="Times New Roman" w:cs="Times New Roman"/>
          <w:b/>
          <w:sz w:val="24"/>
          <w:szCs w:val="24"/>
        </w:rPr>
      </w:pPr>
      <w:r w:rsidRPr="00A41299">
        <w:rPr>
          <w:rFonts w:ascii="Times New Roman" w:eastAsia="Calibri" w:hAnsi="Times New Roman" w:cs="Times New Roman"/>
          <w:b/>
          <w:sz w:val="24"/>
          <w:szCs w:val="24"/>
        </w:rPr>
        <w:t>4.5. Natura eelhindamise tulemus</w:t>
      </w:r>
    </w:p>
    <w:p w14:paraId="3F3543CF" w14:textId="77777777" w:rsidR="00CA16E3" w:rsidRPr="00831D1D" w:rsidRDefault="00CA16E3" w:rsidP="00831D1D">
      <w:pPr>
        <w:spacing w:after="0"/>
        <w:jc w:val="both"/>
        <w:rPr>
          <w:rFonts w:ascii="Times New Roman" w:eastAsia="Calibri" w:hAnsi="Times New Roman" w:cs="Times New Roman"/>
          <w:sz w:val="24"/>
          <w:szCs w:val="24"/>
        </w:rPr>
      </w:pPr>
    </w:p>
    <w:p w14:paraId="30E6F022" w14:textId="356672D7" w:rsidR="00CA16E3" w:rsidRPr="00CA16E3" w:rsidRDefault="00CA16E3" w:rsidP="00CA16E3">
      <w:pPr>
        <w:spacing w:after="0"/>
        <w:jc w:val="both"/>
        <w:rPr>
          <w:rFonts w:ascii="Times New Roman" w:eastAsia="Calibri" w:hAnsi="Times New Roman" w:cs="Times New Roman"/>
          <w:sz w:val="24"/>
          <w:szCs w:val="24"/>
        </w:rPr>
      </w:pPr>
      <w:r w:rsidRPr="00CA16E3">
        <w:rPr>
          <w:rFonts w:ascii="Times New Roman" w:eastAsia="Calibri" w:hAnsi="Times New Roman" w:cs="Times New Roman"/>
          <w:sz w:val="24"/>
          <w:szCs w:val="24"/>
        </w:rPr>
        <w:t>Planeeringuga kava</w:t>
      </w:r>
      <w:r w:rsidR="00A41299">
        <w:rPr>
          <w:rFonts w:ascii="Times New Roman" w:eastAsia="Calibri" w:hAnsi="Times New Roman" w:cs="Times New Roman"/>
          <w:sz w:val="24"/>
          <w:szCs w:val="24"/>
        </w:rPr>
        <w:t>ndatavate</w:t>
      </w:r>
      <w:r w:rsidRPr="00CA16E3">
        <w:rPr>
          <w:rFonts w:ascii="Times New Roman" w:eastAsia="Calibri" w:hAnsi="Times New Roman" w:cs="Times New Roman"/>
          <w:sz w:val="24"/>
          <w:szCs w:val="24"/>
        </w:rPr>
        <w:t xml:space="preserve"> tegevuste elluviimine ei mõjuta Natura ala kaitse-eesmärke ja ala terviklikkust. Kui planeeringu koostamise käigus ilmnevad põhjused, mis võiksid olulist mõju Natura 2000 ala kaitse-eesmärkidele ja terviklikkusele avaldada, tuleb tegevusloa andmisel </w:t>
      </w:r>
      <w:r w:rsidRPr="00CA16E3">
        <w:rPr>
          <w:rFonts w:ascii="Times New Roman" w:eastAsia="Calibri" w:hAnsi="Times New Roman" w:cs="Times New Roman"/>
          <w:sz w:val="24"/>
          <w:szCs w:val="24"/>
        </w:rPr>
        <w:lastRenderedPageBreak/>
        <w:t>hinnata keskkonnamõju hindamise vajadust vastavalt keskkonnamõju hindamise ja keskkonnajuhtimissüsteemi seadusele.</w:t>
      </w:r>
    </w:p>
    <w:p w14:paraId="37740D94" w14:textId="30813330" w:rsidR="00A541DF" w:rsidRPr="00CA16E3" w:rsidRDefault="00CA16E3" w:rsidP="00CA16E3">
      <w:pPr>
        <w:spacing w:after="0"/>
        <w:jc w:val="both"/>
        <w:rPr>
          <w:rFonts w:ascii="Times New Roman" w:eastAsia="Calibri" w:hAnsi="Times New Roman" w:cs="Times New Roman"/>
          <w:sz w:val="24"/>
          <w:szCs w:val="24"/>
        </w:rPr>
      </w:pPr>
      <w:r w:rsidRPr="00CA16E3">
        <w:rPr>
          <w:rFonts w:ascii="Times New Roman" w:eastAsia="Calibri" w:hAnsi="Times New Roman" w:cs="Times New Roman"/>
          <w:sz w:val="24"/>
          <w:szCs w:val="24"/>
        </w:rPr>
        <w:t>Objektiivsetel alustel või järeldada, et planeeritav tegevus ja tegevus koosmõjus teiste tegevustega ei avalda olulist mõju Natura 2000 ala kaitse-eesmärkidele ja ei mõjuta ala terviklikkust</w:t>
      </w:r>
      <w:r w:rsidR="00AD118D">
        <w:rPr>
          <w:rFonts w:ascii="Times New Roman" w:eastAsia="Calibri" w:hAnsi="Times New Roman" w:cs="Times New Roman"/>
          <w:sz w:val="24"/>
          <w:szCs w:val="24"/>
        </w:rPr>
        <w:t>.</w:t>
      </w:r>
    </w:p>
    <w:p w14:paraId="6D0C27B8" w14:textId="77777777" w:rsidR="00965848" w:rsidRDefault="00965848" w:rsidP="00EC185B">
      <w:pPr>
        <w:spacing w:after="0"/>
        <w:jc w:val="both"/>
        <w:rPr>
          <w:rFonts w:ascii="Times New Roman" w:eastAsia="Calibri" w:hAnsi="Times New Roman" w:cs="Times New Roman"/>
          <w:b/>
          <w:sz w:val="28"/>
          <w:szCs w:val="28"/>
        </w:rPr>
      </w:pPr>
    </w:p>
    <w:p w14:paraId="019C47DF" w14:textId="32803BCA" w:rsidR="00CC6B10" w:rsidRPr="00CC6B10" w:rsidRDefault="00247683" w:rsidP="00EC185B">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00CC6B10" w:rsidRPr="00CC6B10">
        <w:rPr>
          <w:rFonts w:ascii="Times New Roman" w:eastAsia="Calibri" w:hAnsi="Times New Roman" w:cs="Times New Roman"/>
          <w:b/>
          <w:sz w:val="28"/>
          <w:szCs w:val="28"/>
        </w:rPr>
        <w:t>. Ettepanek KSH algatamata jätmise kohta</w:t>
      </w:r>
    </w:p>
    <w:p w14:paraId="557A5B29" w14:textId="52081719" w:rsidR="00CC6B10" w:rsidRDefault="00CC6B10" w:rsidP="00EC185B">
      <w:pPr>
        <w:spacing w:after="0"/>
        <w:jc w:val="both"/>
        <w:rPr>
          <w:rFonts w:ascii="Times New Roman" w:eastAsia="Calibri" w:hAnsi="Times New Roman" w:cs="Times New Roman"/>
          <w:sz w:val="24"/>
          <w:szCs w:val="24"/>
        </w:rPr>
      </w:pPr>
    </w:p>
    <w:p w14:paraId="1B6B06CE" w14:textId="2F188FAF" w:rsidR="00CC6B10" w:rsidRDefault="00CC6B10" w:rsidP="00EC185B">
      <w:pPr>
        <w:spacing w:after="0"/>
        <w:jc w:val="both"/>
        <w:rPr>
          <w:rFonts w:ascii="Times New Roman" w:eastAsia="Calibri" w:hAnsi="Times New Roman" w:cs="Times New Roman"/>
          <w:sz w:val="24"/>
          <w:szCs w:val="24"/>
        </w:rPr>
      </w:pPr>
      <w:r w:rsidRPr="00CC6B10">
        <w:rPr>
          <w:rFonts w:ascii="Times New Roman" w:eastAsia="Calibri"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3862DC99" w14:textId="77777777" w:rsidR="003E7B84" w:rsidRDefault="00B451DF"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3E7B84">
        <w:rPr>
          <w:rFonts w:ascii="Times New Roman" w:eastAsia="Calibri" w:hAnsi="Times New Roman" w:cs="Times New Roman"/>
          <w:sz w:val="24"/>
          <w:szCs w:val="24"/>
        </w:rPr>
        <w:t xml:space="preserve">detailplaneeringu </w:t>
      </w:r>
      <w:r w:rsidR="003E7B84" w:rsidRPr="00B451DF">
        <w:rPr>
          <w:rFonts w:ascii="Times New Roman" w:eastAsia="Calibri" w:hAnsi="Times New Roman" w:cs="Times New Roman"/>
          <w:sz w:val="24"/>
          <w:szCs w:val="24"/>
        </w:rPr>
        <w:t>realiseerimisega ei saa hetkel teadaoleva info põhjal eeldada tegevusi, millega kaasneks keskkonnaseisundi olulist kahjustumist, näiteks negatiivset mõju kaitsmata põhjaveega piirkonna hüdrogeoloogilistele tingimustele ja veerežiimile</w:t>
      </w:r>
      <w:r w:rsidR="003E7B84">
        <w:rPr>
          <w:rFonts w:ascii="Times New Roman" w:eastAsia="Calibri" w:hAnsi="Times New Roman" w:cs="Times New Roman"/>
          <w:sz w:val="24"/>
          <w:szCs w:val="24"/>
        </w:rPr>
        <w:t>. Puudub eeldatavasti piiriülene mõju</w:t>
      </w:r>
      <w:r w:rsidR="003E7B84" w:rsidRPr="00B451DF">
        <w:rPr>
          <w:rFonts w:ascii="Times New Roman" w:eastAsia="Calibri" w:hAnsi="Times New Roman" w:cs="Times New Roman"/>
          <w:sz w:val="24"/>
          <w:szCs w:val="24"/>
        </w:rPr>
        <w:t>;</w:t>
      </w:r>
    </w:p>
    <w:p w14:paraId="43B59C0B"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E4727">
        <w:rPr>
          <w:rFonts w:ascii="Times New Roman" w:eastAsia="Calibri" w:hAnsi="Times New Roman" w:cs="Times New Roman"/>
          <w:sz w:val="24"/>
          <w:szCs w:val="24"/>
        </w:rPr>
        <w:t>lähtudes planeeringuala ja selle lähiümbruse keskkonnatingimustest ja maakasutusest, ei ole ette näha DP realiseerimisel esialgse algatamiseelse eskiisiga kavandatud mahus antud asukohas muud olulist negatiivset keskkonnamõju</w:t>
      </w:r>
      <w:r>
        <w:rPr>
          <w:rFonts w:ascii="Times New Roman" w:eastAsia="Calibri" w:hAnsi="Times New Roman" w:cs="Times New Roman"/>
          <w:sz w:val="24"/>
          <w:szCs w:val="24"/>
        </w:rPr>
        <w:t>, ohtu inimese tervisele. Õnnetuste esinemine on eeldatavalt minimaalne</w:t>
      </w:r>
      <w:r w:rsidRPr="001E4727">
        <w:rPr>
          <w:rFonts w:ascii="Times New Roman" w:eastAsia="Calibri" w:hAnsi="Times New Roman" w:cs="Times New Roman"/>
          <w:sz w:val="24"/>
          <w:szCs w:val="24"/>
        </w:rPr>
        <w:t>;</w:t>
      </w:r>
    </w:p>
    <w:p w14:paraId="29303042"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DP mõju suurus ja ruumiline ulatus piirneb suures osas kinnistu piiriga, mis on ümbritsetud elamumaadega;</w:t>
      </w:r>
    </w:p>
    <w:p w14:paraId="38B81AC9"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085308">
        <w:rPr>
          <w:rFonts w:ascii="Times New Roman" w:eastAsia="Calibri" w:hAnsi="Times New Roman" w:cs="Times New Roman"/>
          <w:sz w:val="24"/>
          <w:szCs w:val="24"/>
        </w:rPr>
        <w:t>detailplaneeringuga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09E85D73"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085308">
        <w:rPr>
          <w:rFonts w:ascii="Times New Roman" w:eastAsia="Calibri" w:hAnsi="Times New Roman" w:cs="Times New Roman"/>
          <w:sz w:val="24"/>
          <w:szCs w:val="24"/>
        </w:rPr>
        <w:t>detailplaneeringu alal ei ole tuvastatud keskkonda saastavaid objekte ega jääkreostust, mistõttu ei ole eeldada olulist pinnase, õhu ja vee reostust, mis seaks piiranguid kavandatavale maakasutusele või majandustegevusele;</w:t>
      </w:r>
    </w:p>
    <w:p w14:paraId="3255C2BF" w14:textId="77777777" w:rsidR="003E7B84" w:rsidRDefault="003E7B84" w:rsidP="003E7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 eeldatav mõju Natura 2000 võrgustiku alale puudub.</w:t>
      </w:r>
    </w:p>
    <w:p w14:paraId="0BEE496E" w14:textId="144FF24C" w:rsidR="00410A4D" w:rsidRDefault="00410A4D" w:rsidP="003E7B84">
      <w:pPr>
        <w:spacing w:after="0"/>
        <w:jc w:val="both"/>
        <w:rPr>
          <w:rFonts w:ascii="Times New Roman" w:eastAsia="Calibri" w:hAnsi="Times New Roman" w:cs="Times New Roman"/>
          <w:sz w:val="24"/>
          <w:szCs w:val="24"/>
        </w:rPr>
      </w:pPr>
    </w:p>
    <w:p w14:paraId="4B1168FF" w14:textId="75F5D912" w:rsidR="00410A4D" w:rsidRDefault="00410A4D" w:rsidP="00EC185B">
      <w:pPr>
        <w:spacing w:after="0"/>
        <w:jc w:val="both"/>
        <w:rPr>
          <w:rFonts w:ascii="Times New Roman" w:eastAsia="Calibri" w:hAnsi="Times New Roman" w:cs="Times New Roman"/>
          <w:sz w:val="24"/>
          <w:szCs w:val="24"/>
        </w:rPr>
      </w:pPr>
    </w:p>
    <w:p w14:paraId="739590F4" w14:textId="73FFBD40" w:rsidR="00410A4D" w:rsidRDefault="00410A4D"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Eelneva</w:t>
      </w:r>
      <w:r w:rsidR="00A07208">
        <w:rPr>
          <w:rFonts w:ascii="Times New Roman" w:eastAsia="Calibri" w:hAnsi="Times New Roman" w:cs="Times New Roman"/>
          <w:sz w:val="24"/>
          <w:szCs w:val="24"/>
        </w:rPr>
        <w:t>st</w:t>
      </w:r>
      <w:r>
        <w:rPr>
          <w:rFonts w:ascii="Times New Roman" w:eastAsia="Calibri" w:hAnsi="Times New Roman" w:cs="Times New Roman"/>
          <w:sz w:val="24"/>
          <w:szCs w:val="24"/>
        </w:rPr>
        <w:t xml:space="preserve"> lähtuvalt teeb Põlva Vallavalitsus ettepaneku jätta detailplaneeringu juurde KSH hindamise algatamata.</w:t>
      </w:r>
    </w:p>
    <w:p w14:paraId="725BE511" w14:textId="4A6FA45A" w:rsidR="00A87CF4" w:rsidRDefault="00A87CF4" w:rsidP="00EC185B">
      <w:pPr>
        <w:spacing w:after="0"/>
        <w:jc w:val="both"/>
        <w:rPr>
          <w:rFonts w:ascii="Times New Roman" w:eastAsia="Calibri" w:hAnsi="Times New Roman" w:cs="Times New Roman"/>
          <w:sz w:val="24"/>
          <w:szCs w:val="24"/>
        </w:rPr>
      </w:pPr>
    </w:p>
    <w:p w14:paraId="3800EF2E" w14:textId="4CB2FAC0" w:rsidR="00A87CF4" w:rsidRPr="00A87CF4" w:rsidRDefault="00A87CF4" w:rsidP="00EC185B">
      <w:pPr>
        <w:spacing w:after="0"/>
        <w:jc w:val="both"/>
        <w:rPr>
          <w:rFonts w:ascii="Times New Roman" w:eastAsia="Calibri" w:hAnsi="Times New Roman" w:cs="Times New Roman"/>
          <w:b/>
          <w:sz w:val="24"/>
          <w:szCs w:val="24"/>
        </w:rPr>
      </w:pPr>
      <w:r w:rsidRPr="00A87CF4">
        <w:rPr>
          <w:rFonts w:ascii="Times New Roman" w:eastAsia="Calibri" w:hAnsi="Times New Roman" w:cs="Times New Roman"/>
          <w:b/>
          <w:sz w:val="24"/>
          <w:szCs w:val="24"/>
        </w:rPr>
        <w:t>Asjaomaste isikute ja asutuste seisukohad</w:t>
      </w:r>
    </w:p>
    <w:p w14:paraId="094A7DBB" w14:textId="09C62A95" w:rsidR="00A87CF4" w:rsidRDefault="00A87CF4" w:rsidP="00EC185B">
      <w:pPr>
        <w:spacing w:after="0"/>
        <w:jc w:val="both"/>
        <w:rPr>
          <w:rFonts w:ascii="Times New Roman" w:eastAsia="Calibri" w:hAnsi="Times New Roman" w:cs="Times New Roman"/>
          <w:sz w:val="24"/>
          <w:szCs w:val="24"/>
        </w:rPr>
      </w:pPr>
    </w:p>
    <w:p w14:paraId="680A875B" w14:textId="2503832C" w:rsidR="00195398" w:rsidRPr="00195398" w:rsidRDefault="00A87CF4" w:rsidP="00195398">
      <w:pPr>
        <w:spacing w:after="0"/>
        <w:jc w:val="both"/>
        <w:rPr>
          <w:rFonts w:ascii="Times New Roman" w:hAnsi="Times New Roman"/>
          <w:i/>
          <w:sz w:val="24"/>
          <w:szCs w:val="24"/>
        </w:rPr>
      </w:pPr>
      <w:r w:rsidRPr="00A87CF4">
        <w:rPr>
          <w:rFonts w:ascii="Times New Roman" w:eastAsia="Calibri" w:hAnsi="Times New Roman" w:cs="Times New Roman"/>
          <w:i/>
          <w:sz w:val="24"/>
          <w:szCs w:val="24"/>
        </w:rPr>
        <w:t>Käesolevale eel</w:t>
      </w:r>
      <w:r w:rsidR="00DA3F60">
        <w:rPr>
          <w:rFonts w:ascii="Times New Roman" w:eastAsia="Calibri" w:hAnsi="Times New Roman" w:cs="Times New Roman"/>
          <w:i/>
          <w:sz w:val="24"/>
          <w:szCs w:val="24"/>
        </w:rPr>
        <w:t>hinnangule</w:t>
      </w:r>
      <w:r w:rsidRPr="00A87CF4">
        <w:rPr>
          <w:rFonts w:ascii="Times New Roman" w:eastAsia="Calibri" w:hAnsi="Times New Roman" w:cs="Times New Roman"/>
          <w:i/>
          <w:sz w:val="24"/>
          <w:szCs w:val="24"/>
        </w:rPr>
        <w:t xml:space="preserve"> on küsitud Keskkonnaameti seisukohta, kes oma</w:t>
      </w:r>
      <w:r w:rsidR="00195398">
        <w:rPr>
          <w:rFonts w:ascii="Times New Roman" w:eastAsia="Calibri" w:hAnsi="Times New Roman" w:cs="Times New Roman"/>
          <w:i/>
          <w:sz w:val="24"/>
          <w:szCs w:val="24"/>
        </w:rPr>
        <w:t xml:space="preserve"> </w:t>
      </w:r>
      <w:r w:rsidR="00803EDC">
        <w:rPr>
          <w:rFonts w:ascii="Times New Roman" w:eastAsia="Calibri" w:hAnsi="Times New Roman" w:cs="Times New Roman"/>
          <w:i/>
          <w:sz w:val="24"/>
          <w:szCs w:val="24"/>
        </w:rPr>
        <w:t>06.02.2019</w:t>
      </w:r>
      <w:r w:rsidRPr="00A87CF4">
        <w:rPr>
          <w:rFonts w:ascii="Times New Roman" w:eastAsia="Calibri" w:hAnsi="Times New Roman" w:cs="Times New Roman"/>
          <w:i/>
          <w:sz w:val="24"/>
          <w:szCs w:val="24"/>
        </w:rPr>
        <w:t xml:space="preserve"> kirjas nr</w:t>
      </w:r>
      <w:r w:rsidR="00195398">
        <w:rPr>
          <w:rFonts w:ascii="Times New Roman" w:eastAsia="Calibri" w:hAnsi="Times New Roman" w:cs="Times New Roman"/>
          <w:i/>
          <w:sz w:val="24"/>
          <w:szCs w:val="24"/>
        </w:rPr>
        <w:t xml:space="preserve"> </w:t>
      </w:r>
      <w:r w:rsidR="00803EDC">
        <w:rPr>
          <w:rFonts w:ascii="Times New Roman" w:eastAsia="Calibri" w:hAnsi="Times New Roman" w:cs="Times New Roman"/>
          <w:i/>
          <w:sz w:val="24"/>
          <w:szCs w:val="24"/>
        </w:rPr>
        <w:t>6-5/19/6-4</w:t>
      </w:r>
      <w:r w:rsidRPr="00A87CF4">
        <w:rPr>
          <w:rFonts w:ascii="Times New Roman" w:eastAsia="Calibri" w:hAnsi="Times New Roman" w:cs="Times New Roman"/>
          <w:i/>
          <w:sz w:val="24"/>
          <w:szCs w:val="24"/>
        </w:rPr>
        <w:t xml:space="preserve"> on seisukohal, et</w:t>
      </w:r>
      <w:r w:rsidR="00195398">
        <w:rPr>
          <w:rFonts w:ascii="Times New Roman" w:eastAsia="Calibri" w:hAnsi="Times New Roman" w:cs="Times New Roman"/>
          <w:i/>
          <w:sz w:val="24"/>
          <w:szCs w:val="24"/>
        </w:rPr>
        <w:t xml:space="preserve"> </w:t>
      </w:r>
      <w:r w:rsidR="00195398" w:rsidRPr="00195398">
        <w:rPr>
          <w:rFonts w:ascii="Times New Roman" w:hAnsi="Times New Roman"/>
          <w:i/>
          <w:sz w:val="24"/>
          <w:szCs w:val="24"/>
        </w:rPr>
        <w:t>planeeritava tegevusega ei kaasne</w:t>
      </w:r>
      <w:r w:rsidR="00A07208">
        <w:rPr>
          <w:rFonts w:ascii="Times New Roman" w:hAnsi="Times New Roman"/>
          <w:i/>
          <w:sz w:val="24"/>
          <w:szCs w:val="24"/>
        </w:rPr>
        <w:t>/kaasneb</w:t>
      </w:r>
      <w:r w:rsidR="00195398" w:rsidRPr="00195398">
        <w:rPr>
          <w:rFonts w:ascii="Times New Roman" w:hAnsi="Times New Roman"/>
          <w:i/>
          <w:sz w:val="24"/>
          <w:szCs w:val="24"/>
        </w:rPr>
        <w:t xml:space="preserve"> eeldatavalt </w:t>
      </w:r>
      <w:proofErr w:type="spellStart"/>
      <w:r w:rsidR="00195398" w:rsidRPr="00195398">
        <w:rPr>
          <w:rFonts w:ascii="Times New Roman" w:hAnsi="Times New Roman"/>
          <w:i/>
          <w:sz w:val="24"/>
          <w:szCs w:val="24"/>
        </w:rPr>
        <w:t>KeHJS</w:t>
      </w:r>
      <w:proofErr w:type="spellEnd"/>
      <w:r w:rsidR="00195398" w:rsidRPr="00195398">
        <w:rPr>
          <w:rFonts w:ascii="Times New Roman" w:hAnsi="Times New Roman"/>
          <w:i/>
          <w:sz w:val="24"/>
          <w:szCs w:val="24"/>
        </w:rPr>
        <w:t xml:space="preserve"> § 2</w:t>
      </w:r>
      <w:r w:rsidR="00195398" w:rsidRPr="00195398">
        <w:rPr>
          <w:rFonts w:ascii="Times New Roman" w:hAnsi="Times New Roman"/>
          <w:i/>
          <w:sz w:val="24"/>
          <w:szCs w:val="24"/>
          <w:vertAlign w:val="superscript"/>
        </w:rPr>
        <w:t xml:space="preserve">2 </w:t>
      </w:r>
      <w:r w:rsidR="00195398" w:rsidRPr="00195398">
        <w:rPr>
          <w:rFonts w:ascii="Times New Roman" w:hAnsi="Times New Roman"/>
          <w:i/>
          <w:sz w:val="24"/>
          <w:szCs w:val="24"/>
        </w:rPr>
        <w:t>mõistes olulist keskkonnamõju ning et keskkonnamõju strateegilise hindamise algatamine ei ole</w:t>
      </w:r>
      <w:r w:rsidR="00A07208">
        <w:rPr>
          <w:rFonts w:ascii="Times New Roman" w:hAnsi="Times New Roman"/>
          <w:i/>
          <w:sz w:val="24"/>
          <w:szCs w:val="24"/>
        </w:rPr>
        <w:t>/on</w:t>
      </w:r>
      <w:r w:rsidR="00195398" w:rsidRPr="00195398">
        <w:rPr>
          <w:rFonts w:ascii="Times New Roman" w:hAnsi="Times New Roman"/>
          <w:i/>
          <w:sz w:val="24"/>
          <w:szCs w:val="24"/>
        </w:rPr>
        <w:t xml:space="preserve"> eeldatavalt vajalik. </w:t>
      </w:r>
    </w:p>
    <w:p w14:paraId="125C39B9" w14:textId="030E5344" w:rsidR="00A87CF4" w:rsidRPr="00A87CF4" w:rsidRDefault="00A87CF4" w:rsidP="00EC185B">
      <w:pPr>
        <w:spacing w:after="0"/>
        <w:jc w:val="both"/>
        <w:rPr>
          <w:rFonts w:ascii="Times New Roman" w:eastAsia="Calibri" w:hAnsi="Times New Roman" w:cs="Times New Roman"/>
          <w:i/>
          <w:sz w:val="24"/>
          <w:szCs w:val="24"/>
        </w:rPr>
      </w:pPr>
    </w:p>
    <w:p w14:paraId="004580E5" w14:textId="056E72D7" w:rsidR="00A87CF4" w:rsidRDefault="00A87CF4" w:rsidP="00EC185B">
      <w:pPr>
        <w:spacing w:after="0"/>
        <w:jc w:val="both"/>
        <w:rPr>
          <w:rFonts w:ascii="Times New Roman" w:eastAsia="Calibri" w:hAnsi="Times New Roman" w:cs="Times New Roman"/>
          <w:sz w:val="24"/>
          <w:szCs w:val="24"/>
        </w:rPr>
      </w:pPr>
      <w:bookmarkStart w:id="2" w:name="_GoBack"/>
      <w:bookmarkEnd w:id="2"/>
    </w:p>
    <w:p w14:paraId="79384492" w14:textId="7EAB9287" w:rsidR="00A87CF4" w:rsidRDefault="00A87CF4" w:rsidP="00EC185B">
      <w:pPr>
        <w:spacing w:after="0"/>
        <w:jc w:val="both"/>
        <w:rPr>
          <w:rFonts w:ascii="Times New Roman" w:eastAsia="Calibri" w:hAnsi="Times New Roman" w:cs="Times New Roman"/>
          <w:sz w:val="24"/>
          <w:szCs w:val="24"/>
        </w:rPr>
      </w:pPr>
    </w:p>
    <w:p w14:paraId="172137E9" w14:textId="2B9ECD07"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Eelhinnangu koostaja</w:t>
      </w:r>
    </w:p>
    <w:p w14:paraId="062C501A" w14:textId="364423BA"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Reelika Raig</w:t>
      </w:r>
    </w:p>
    <w:p w14:paraId="6F1B55F5" w14:textId="09974765"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keskkonnaspetsialist</w:t>
      </w:r>
    </w:p>
    <w:p w14:paraId="09CA26B8" w14:textId="0BB7EE60" w:rsidR="00A87CF4" w:rsidRDefault="00A87CF4" w:rsidP="00EC185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Põlva Vallavalitsus</w:t>
      </w:r>
    </w:p>
    <w:sectPr w:rsidR="00A87CF4" w:rsidSect="00F7410A">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A14B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908"/>
    <w:rsid w:val="00026875"/>
    <w:rsid w:val="00036347"/>
    <w:rsid w:val="00054E60"/>
    <w:rsid w:val="00065F0C"/>
    <w:rsid w:val="000D2676"/>
    <w:rsid w:val="000D790A"/>
    <w:rsid w:val="000E1337"/>
    <w:rsid w:val="000E3C8F"/>
    <w:rsid w:val="001457CB"/>
    <w:rsid w:val="00161BA1"/>
    <w:rsid w:val="0017402B"/>
    <w:rsid w:val="001754ED"/>
    <w:rsid w:val="0018229C"/>
    <w:rsid w:val="00195398"/>
    <w:rsid w:val="001E2E39"/>
    <w:rsid w:val="001E4727"/>
    <w:rsid w:val="001F1DBD"/>
    <w:rsid w:val="0021594D"/>
    <w:rsid w:val="00247683"/>
    <w:rsid w:val="00251802"/>
    <w:rsid w:val="00257C72"/>
    <w:rsid w:val="00280739"/>
    <w:rsid w:val="0029482D"/>
    <w:rsid w:val="002A4D42"/>
    <w:rsid w:val="002B6655"/>
    <w:rsid w:val="002E53A3"/>
    <w:rsid w:val="002E6234"/>
    <w:rsid w:val="0032019E"/>
    <w:rsid w:val="003223B0"/>
    <w:rsid w:val="003419D6"/>
    <w:rsid w:val="0037035F"/>
    <w:rsid w:val="0037478A"/>
    <w:rsid w:val="00387A6D"/>
    <w:rsid w:val="003904EA"/>
    <w:rsid w:val="00390F7F"/>
    <w:rsid w:val="003B249B"/>
    <w:rsid w:val="003E5AFB"/>
    <w:rsid w:val="003E7B84"/>
    <w:rsid w:val="00406A1A"/>
    <w:rsid w:val="00410A4D"/>
    <w:rsid w:val="00422B56"/>
    <w:rsid w:val="00452B04"/>
    <w:rsid w:val="004534AC"/>
    <w:rsid w:val="004666D5"/>
    <w:rsid w:val="0048351C"/>
    <w:rsid w:val="0049302C"/>
    <w:rsid w:val="0049519E"/>
    <w:rsid w:val="004A4F02"/>
    <w:rsid w:val="004B0B9F"/>
    <w:rsid w:val="004E23BA"/>
    <w:rsid w:val="004F4CE5"/>
    <w:rsid w:val="005336FD"/>
    <w:rsid w:val="005449C3"/>
    <w:rsid w:val="00564714"/>
    <w:rsid w:val="0059193D"/>
    <w:rsid w:val="005A5CA4"/>
    <w:rsid w:val="005B5C34"/>
    <w:rsid w:val="005C1514"/>
    <w:rsid w:val="005E51DC"/>
    <w:rsid w:val="00607BCD"/>
    <w:rsid w:val="00626098"/>
    <w:rsid w:val="006B6000"/>
    <w:rsid w:val="006E5CCF"/>
    <w:rsid w:val="006F0F55"/>
    <w:rsid w:val="006F23B8"/>
    <w:rsid w:val="006F442B"/>
    <w:rsid w:val="006F7DFF"/>
    <w:rsid w:val="00713ED7"/>
    <w:rsid w:val="0072300E"/>
    <w:rsid w:val="0073335E"/>
    <w:rsid w:val="00763818"/>
    <w:rsid w:val="00764A6A"/>
    <w:rsid w:val="0077449B"/>
    <w:rsid w:val="007E199D"/>
    <w:rsid w:val="00803EDC"/>
    <w:rsid w:val="00813A7B"/>
    <w:rsid w:val="0083128C"/>
    <w:rsid w:val="00831D1D"/>
    <w:rsid w:val="00834179"/>
    <w:rsid w:val="008428C9"/>
    <w:rsid w:val="00863659"/>
    <w:rsid w:val="008804C6"/>
    <w:rsid w:val="008B19A0"/>
    <w:rsid w:val="00903EE4"/>
    <w:rsid w:val="009458F3"/>
    <w:rsid w:val="009471D7"/>
    <w:rsid w:val="00965848"/>
    <w:rsid w:val="00970087"/>
    <w:rsid w:val="00977508"/>
    <w:rsid w:val="00987CBE"/>
    <w:rsid w:val="009C46F2"/>
    <w:rsid w:val="009E588B"/>
    <w:rsid w:val="009F7908"/>
    <w:rsid w:val="00A03C18"/>
    <w:rsid w:val="00A06FCD"/>
    <w:rsid w:val="00A07208"/>
    <w:rsid w:val="00A2642F"/>
    <w:rsid w:val="00A41299"/>
    <w:rsid w:val="00A541DF"/>
    <w:rsid w:val="00A87CF4"/>
    <w:rsid w:val="00A97D07"/>
    <w:rsid w:val="00AD118D"/>
    <w:rsid w:val="00AF0E6B"/>
    <w:rsid w:val="00B0547E"/>
    <w:rsid w:val="00B07435"/>
    <w:rsid w:val="00B17BCF"/>
    <w:rsid w:val="00B21790"/>
    <w:rsid w:val="00B23BF6"/>
    <w:rsid w:val="00B26DE0"/>
    <w:rsid w:val="00B27FDD"/>
    <w:rsid w:val="00B31836"/>
    <w:rsid w:val="00B3652A"/>
    <w:rsid w:val="00B42CAF"/>
    <w:rsid w:val="00B42CEE"/>
    <w:rsid w:val="00B451DF"/>
    <w:rsid w:val="00B66323"/>
    <w:rsid w:val="00B75BAC"/>
    <w:rsid w:val="00BD213E"/>
    <w:rsid w:val="00BE4F12"/>
    <w:rsid w:val="00BE5281"/>
    <w:rsid w:val="00C53610"/>
    <w:rsid w:val="00C614FB"/>
    <w:rsid w:val="00C71B64"/>
    <w:rsid w:val="00CA16E3"/>
    <w:rsid w:val="00CC6B10"/>
    <w:rsid w:val="00CD09AA"/>
    <w:rsid w:val="00D000AC"/>
    <w:rsid w:val="00D207D4"/>
    <w:rsid w:val="00D22A55"/>
    <w:rsid w:val="00D56B25"/>
    <w:rsid w:val="00D56CB6"/>
    <w:rsid w:val="00D93CE6"/>
    <w:rsid w:val="00D95E96"/>
    <w:rsid w:val="00DA3F60"/>
    <w:rsid w:val="00DB1D0B"/>
    <w:rsid w:val="00DF538E"/>
    <w:rsid w:val="00E24159"/>
    <w:rsid w:val="00E90BAC"/>
    <w:rsid w:val="00E95C0F"/>
    <w:rsid w:val="00EA5E06"/>
    <w:rsid w:val="00EC185B"/>
    <w:rsid w:val="00EE2983"/>
    <w:rsid w:val="00EE50E0"/>
    <w:rsid w:val="00F22610"/>
    <w:rsid w:val="00F424AB"/>
    <w:rsid w:val="00F4300A"/>
    <w:rsid w:val="00F457B2"/>
    <w:rsid w:val="00F7410A"/>
    <w:rsid w:val="00F8421E"/>
    <w:rsid w:val="00FA6133"/>
    <w:rsid w:val="00FD01AB"/>
    <w:rsid w:val="00FD0A36"/>
    <w:rsid w:val="00FF60A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3028B"/>
  <w15:chartTrackingRefBased/>
  <w15:docId w15:val="{B47261EE-85CF-4C03-BB94-DB4CA4442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B27FDD"/>
    <w:pPr>
      <w:ind w:left="720"/>
      <w:contextualSpacing/>
    </w:pPr>
  </w:style>
  <w:style w:type="character" w:styleId="Hperlink">
    <w:name w:val="Hyperlink"/>
    <w:basedOn w:val="Liguvaikefont"/>
    <w:uiPriority w:val="99"/>
    <w:unhideWhenUsed/>
    <w:rsid w:val="000E3C8F"/>
    <w:rPr>
      <w:color w:val="0563C1" w:themeColor="hyperlink"/>
      <w:u w:val="single"/>
    </w:rPr>
  </w:style>
  <w:style w:type="character" w:styleId="Lahendamatamainimine">
    <w:name w:val="Unresolved Mention"/>
    <w:basedOn w:val="Liguvaikefont"/>
    <w:uiPriority w:val="99"/>
    <w:semiHidden/>
    <w:unhideWhenUsed/>
    <w:rsid w:val="000E3C8F"/>
    <w:rPr>
      <w:color w:val="605E5C"/>
      <w:shd w:val="clear" w:color="auto" w:fill="E1DFDD"/>
    </w:rPr>
  </w:style>
  <w:style w:type="paragraph" w:styleId="Jutumullitekst">
    <w:name w:val="Balloon Text"/>
    <w:basedOn w:val="Normaallaad"/>
    <w:link w:val="JutumullitekstMrk"/>
    <w:uiPriority w:val="99"/>
    <w:semiHidden/>
    <w:unhideWhenUsed/>
    <w:rsid w:val="00CA16E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CA16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riigiteataja.ee/akt/43105201800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riigiteataja.ee/akt/114062013006?leiaKehti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iigiteataja.ee/akt/104072017045?leiaKehtiv" TargetMode="External"/><Relationship Id="rId11" Type="http://schemas.openxmlformats.org/officeDocument/2006/relationships/hyperlink" Target="http://www.polva.ee/documents/17842760/19108440/Seletuskiri.pdf/fb98cf95-5534-45f7-b9a5-9d0311cefad5" TargetMode="External"/><Relationship Id="rId5" Type="http://schemas.openxmlformats.org/officeDocument/2006/relationships/hyperlink" Target="https://www.riigiteataja.ee/akt/126022015003?leiaKehtiv" TargetMode="External"/><Relationship Id="rId15" Type="http://schemas.openxmlformats.org/officeDocument/2006/relationships/hyperlink" Target="https://www.riigiteataja.ee/akt/790098?leiaKehtiv" TargetMode="External"/><Relationship Id="rId10" Type="http://schemas.openxmlformats.org/officeDocument/2006/relationships/hyperlink" Target="https://www.riigiteataja.ee/akt/129062018032?leiaKehtiv" TargetMode="External"/><Relationship Id="rId4" Type="http://schemas.openxmlformats.org/officeDocument/2006/relationships/webSettings" Target="webSettings.xml"/><Relationship Id="rId9" Type="http://schemas.openxmlformats.org/officeDocument/2006/relationships/hyperlink" Target="https://www.riigiteataja.ee/akt/116092014002" TargetMode="External"/><Relationship Id="rId14" Type="http://schemas.openxmlformats.org/officeDocument/2006/relationships/hyperlink" Target="https://www.riigiteataja.ee/akt/116092014002"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2379</Words>
  <Characters>13804</Characters>
  <Application>Microsoft Office Word</Application>
  <DocSecurity>0</DocSecurity>
  <Lines>115</Lines>
  <Paragraphs>32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Reelika Raig</dc:creator>
  <cp:keywords/>
  <dc:description/>
  <cp:lastModifiedBy>Remida Aasamäe</cp:lastModifiedBy>
  <cp:revision>8</cp:revision>
  <cp:lastPrinted>2019-01-29T12:54:00Z</cp:lastPrinted>
  <dcterms:created xsi:type="dcterms:W3CDTF">2019-01-30T11:50:00Z</dcterms:created>
  <dcterms:modified xsi:type="dcterms:W3CDTF">2019-02-07T07:54:00Z</dcterms:modified>
</cp:coreProperties>
</file>